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BA1" w:rsidRDefault="00E75BA1" w:rsidP="00E75BA1">
      <w:pPr>
        <w:pStyle w:val="a6"/>
        <w:rPr>
          <w:rFonts w:hint="eastAsia"/>
        </w:rPr>
      </w:pPr>
      <w:r>
        <w:rPr>
          <w:rFonts w:hint="eastAsi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電子文框" o:spid="_x0000_s1046" type="#_x0000_t202" style="position:absolute;left:0;text-align:left;margin-left:-40.9pt;margin-top:-55.9pt;width:145pt;height:35pt;z-index:3;visibility:visible;mso-wrap-style:tight" filled="f" strokecolor="blue">
            <v:textbox>
              <w:txbxContent>
                <w:p w:rsidR="00E75BA1" w:rsidRPr="00E75BA1" w:rsidRDefault="00E75BA1">
                  <w:pPr>
                    <w:rPr>
                      <w:rFonts w:ascii="標楷體" w:eastAsia="標楷體" w:hAnsi="標楷體"/>
                      <w:color w:val="0000FF"/>
                      <w:sz w:val="28"/>
                    </w:rPr>
                  </w:pPr>
                  <w:r>
                    <w:rPr>
                      <w:rFonts w:ascii="標楷體" w:eastAsia="標楷體" w:hAnsi="標楷體" w:hint="eastAsia"/>
                      <w:color w:val="0000FF"/>
                      <w:sz w:val="28"/>
                    </w:rPr>
                    <w:t>東海大學電子收文</w:t>
                  </w:r>
                </w:p>
              </w:txbxContent>
            </v:textbox>
          </v:shape>
        </w:pict>
      </w:r>
      <w:r>
        <w:rPr>
          <w:rFonts w:hint="eastAsia"/>
        </w:rPr>
        <w:t>中華國際教育交流協會　函</w:t>
      </w:r>
      <w:r w:rsidR="00350A46">
        <w:pict>
          <v:shape id="稿條碼框" o:spid="_x0000_s1045" type="#_x0000_t202" style="position:absolute;left:0;text-align:left;margin-left:306pt;margin-top:754.8pt;width:2in;height:48pt;z-index:-2;visibility:visible;mso-wrap-edited:f;mso-wrap-distance-left:9.05pt;mso-wrap-distance-right:9.05pt;mso-position-horizontal-relative:text;mso-position-vertical-relative:page" wrapcoords="-112 0 -112 21343 21600 21343 21600 0 -112 0" o:allowoverlap="f" stroked="f">
            <v:stroke dashstyle="1 1" endcap="round"/>
            <v:textbox style="mso-next-textbox:#稿條碼框" inset="0,0,0,0">
              <w:txbxContent>
                <w:p w:rsidR="00E75BA1" w:rsidRDefault="00E75BA1" w:rsidP="00E75BA1">
                  <w:pPr>
                    <w:spacing w:line="240" w:lineRule="exact"/>
                    <w:jc w:val="center"/>
                    <w:rPr>
                      <w:rFonts w:ascii="標楷體" w:eastAsia="標楷體" w:hAnsi="標楷體" w:hint="eastAsia"/>
                    </w:rPr>
                  </w:pPr>
                </w:p>
                <w:p w:rsidR="00E75BA1" w:rsidRDefault="00E75BA1" w:rsidP="00E75BA1">
                  <w:pPr>
                    <w:spacing w:line="500" w:lineRule="exact"/>
                    <w:jc w:val="center"/>
                    <w:rPr>
                      <w:rFonts w:ascii="標楷體" w:eastAsia="標楷體" w:hAnsi="標楷體" w:hint="eastAsia"/>
                      <w:sz w:val="32"/>
                    </w:rPr>
                  </w:pPr>
                  <w:r>
                    <w:rPr>
                      <w:rFonts w:ascii="標楷體" w:eastAsia="標楷體" w:hAnsi="標楷體" w:hint="eastAsia"/>
                      <w:sz w:val="32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20pt;height:26.4pt">
                        <v:imagedata r:id="rId7" o:title="~Ba85"/>
                      </v:shape>
                    </w:pict>
                  </w:r>
                </w:p>
                <w:p w:rsidR="00E75BA1" w:rsidRDefault="00E75BA1" w:rsidP="00E75BA1">
                  <w:pPr>
                    <w:spacing w:line="240" w:lineRule="exact"/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/>
                    </w:rPr>
                    <w:t>1050002313</w:t>
                  </w:r>
                </w:p>
                <w:p w:rsidR="00000000" w:rsidRPr="00E75BA1" w:rsidRDefault="00E75BA1" w:rsidP="00E75BA1">
                  <w:pPr>
                    <w:spacing w:line="240" w:lineRule="exact"/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/>
                    </w:rPr>
                    <w:t xml:space="preserve">                                                             </w:t>
                  </w:r>
                </w:p>
              </w:txbxContent>
            </v:textbox>
            <w10:wrap type="through" anchory="page"/>
          </v:shape>
        </w:pict>
      </w:r>
      <w:r w:rsidR="00350A46">
        <w:pict>
          <v:shape id="稿檔號欄" o:spid="_x0000_s1043" type="#_x0000_t202" style="position:absolute;left:0;text-align:left;margin-left:305.6pt;margin-top:24.95pt;width:139.45pt;height:30.6pt;z-index:1;visibility:visible;mso-wrap-edited:f;mso-position-horizontal-relative:text;mso-position-vertical-relative:page" wrapcoords="0 0 21600 0 21600 21600 0 21600 0 0" o:allowoverlap="f" filled="f" stroked="f">
            <v:textbox style="mso-next-textbox:#稿檔號欄" inset="0,0,0,0">
              <w:txbxContent>
                <w:p w:rsidR="00000000" w:rsidRDefault="00350A46">
                  <w:pPr>
                    <w:snapToGrid w:val="0"/>
                    <w:rPr>
                      <w:rFonts w:eastAsia="標楷體" w:hint="eastAsia"/>
                      <w:sz w:val="20"/>
                    </w:rPr>
                  </w:pPr>
                  <w:r>
                    <w:rPr>
                      <w:rFonts w:eastAsia="標楷體" w:hint="eastAsia"/>
                      <w:sz w:val="20"/>
                    </w:rPr>
                    <w:t>檔　　號：</w:t>
                  </w:r>
                  <w:bookmarkStart w:id="0" w:name="檔號"/>
                  <w:bookmarkEnd w:id="0"/>
                </w:p>
                <w:p w:rsidR="00000000" w:rsidRDefault="00350A46">
                  <w:pPr>
                    <w:snapToGrid w:val="0"/>
                    <w:rPr>
                      <w:rFonts w:hint="eastAsia"/>
                    </w:rPr>
                  </w:pPr>
                  <w:r>
                    <w:rPr>
                      <w:rFonts w:eastAsia="標楷體" w:hint="eastAsia"/>
                      <w:sz w:val="20"/>
                    </w:rPr>
                    <w:t>保存年限：</w:t>
                  </w:r>
                  <w:bookmarkStart w:id="1" w:name="保存年限"/>
                  <w:bookmarkEnd w:id="1"/>
                </w:p>
              </w:txbxContent>
            </v:textbox>
            <w10:wrap anchory="page"/>
          </v:shape>
        </w:pict>
      </w:r>
    </w:p>
    <w:p w:rsidR="00E75BA1" w:rsidRDefault="00E75BA1" w:rsidP="00E75BA1">
      <w:pPr>
        <w:pStyle w:val="af3"/>
      </w:pPr>
      <w:r>
        <w:rPr>
          <w:rFonts w:hint="eastAsia"/>
        </w:rPr>
        <w:t>機關地址：</w:t>
      </w:r>
      <w:r>
        <w:t>100台北市中正區館前路34號6樓</w:t>
      </w:r>
    </w:p>
    <w:p w:rsidR="00E75BA1" w:rsidRDefault="00E75BA1" w:rsidP="00E75BA1">
      <w:pPr>
        <w:pStyle w:val="a7"/>
        <w:rPr>
          <w:rFonts w:hint="eastAsia"/>
        </w:rPr>
      </w:pPr>
      <w:r>
        <w:rPr>
          <w:rFonts w:hint="eastAsia"/>
        </w:rPr>
        <w:t>聯絡人：朱育瑩</w:t>
      </w:r>
    </w:p>
    <w:p w:rsidR="00E75BA1" w:rsidRDefault="00E75BA1" w:rsidP="00E75BA1">
      <w:pPr>
        <w:pStyle w:val="a7"/>
      </w:pPr>
      <w:r>
        <w:rPr>
          <w:rFonts w:hint="eastAsia"/>
        </w:rPr>
        <w:t>電話：</w:t>
      </w:r>
      <w:r>
        <w:t>02-23891399</w:t>
      </w:r>
    </w:p>
    <w:p w:rsidR="00E75BA1" w:rsidRDefault="00E75BA1" w:rsidP="00E75BA1">
      <w:pPr>
        <w:pStyle w:val="a7"/>
      </w:pPr>
      <w:r>
        <w:rPr>
          <w:rFonts w:hint="eastAsia"/>
        </w:rPr>
        <w:t>傳真：</w:t>
      </w:r>
      <w:r>
        <w:t>02-23893252</w:t>
      </w:r>
    </w:p>
    <w:p w:rsidR="00E75BA1" w:rsidRDefault="00E75BA1" w:rsidP="00E75BA1">
      <w:pPr>
        <w:pStyle w:val="a7"/>
      </w:pPr>
      <w:r>
        <w:t>Email：aciee.service@gmail.com</w:t>
      </w:r>
    </w:p>
    <w:p w:rsidR="00E75BA1" w:rsidRDefault="00E75BA1" w:rsidP="00E75BA1">
      <w:pPr>
        <w:pStyle w:val="a8"/>
        <w:rPr>
          <w:rFonts w:hint="eastAsia"/>
        </w:rPr>
      </w:pPr>
      <w:r>
        <w:rPr>
          <w:rFonts w:hint="eastAsia"/>
        </w:rPr>
        <w:t>受文者：東海大學</w:t>
      </w:r>
    </w:p>
    <w:p w:rsidR="00E75BA1" w:rsidRDefault="00E75BA1" w:rsidP="00E75BA1">
      <w:pPr>
        <w:pStyle w:val="aa"/>
      </w:pPr>
      <w:r>
        <w:rPr>
          <w:rFonts w:hint="eastAsia"/>
        </w:rPr>
        <w:t>發文日期：中華民國</w:t>
      </w:r>
      <w:r>
        <w:t>105年2月26日</w:t>
      </w:r>
    </w:p>
    <w:p w:rsidR="00E75BA1" w:rsidRDefault="00E75BA1" w:rsidP="00E75BA1">
      <w:pPr>
        <w:pStyle w:val="ab"/>
      </w:pPr>
      <w:r>
        <w:rPr>
          <w:rFonts w:hint="eastAsia"/>
        </w:rPr>
        <w:t>發文字號：函字第</w:t>
      </w:r>
      <w:r>
        <w:t>1050000001號</w:t>
      </w:r>
    </w:p>
    <w:p w:rsidR="00E75BA1" w:rsidRDefault="00E75BA1" w:rsidP="00E75BA1">
      <w:pPr>
        <w:pStyle w:val="a9"/>
        <w:rPr>
          <w:rFonts w:hint="eastAsia"/>
        </w:rPr>
      </w:pPr>
      <w:r>
        <w:rPr>
          <w:rFonts w:hint="eastAsia"/>
        </w:rPr>
        <w:t>速別：普通件</w:t>
      </w:r>
    </w:p>
    <w:p w:rsidR="00E75BA1" w:rsidRDefault="00E75BA1" w:rsidP="00E75BA1">
      <w:pPr>
        <w:pStyle w:val="ac"/>
        <w:rPr>
          <w:rFonts w:hint="eastAsia"/>
        </w:rPr>
      </w:pPr>
      <w:r>
        <w:rPr>
          <w:rFonts w:hint="eastAsia"/>
        </w:rPr>
        <w:t>密等及解密條件或保密期限：</w:t>
      </w:r>
    </w:p>
    <w:p w:rsidR="00E75BA1" w:rsidRDefault="00E75BA1" w:rsidP="00E75BA1">
      <w:pPr>
        <w:pStyle w:val="af8"/>
        <w:rPr>
          <w:rFonts w:hint="eastAsia"/>
        </w:rPr>
      </w:pPr>
      <w:r>
        <w:rPr>
          <w:rFonts w:hint="eastAsia"/>
        </w:rPr>
        <w:t>附件：如文</w:t>
      </w:r>
    </w:p>
    <w:p w:rsidR="00E75BA1" w:rsidRDefault="00E75BA1" w:rsidP="00E75BA1">
      <w:pPr>
        <w:pStyle w:val="ad"/>
      </w:pPr>
      <w:r>
        <w:rPr>
          <w:rFonts w:hint="eastAsia"/>
        </w:rPr>
        <w:t>主旨：中華國際教育交流協會推廣辦理</w:t>
      </w:r>
      <w:r>
        <w:t>2016年美國暑期 (無薪) 實習之相關活動，敬請協助公告</w:t>
      </w:r>
    </w:p>
    <w:p w:rsidR="00E75BA1" w:rsidRDefault="00E75BA1" w:rsidP="00E75BA1">
      <w:pPr>
        <w:pStyle w:val="ae"/>
      </w:pPr>
      <w:r>
        <w:rPr>
          <w:rFonts w:hint="eastAsia"/>
        </w:rPr>
        <w:t>說明：中華國際教育交流協會</w:t>
      </w:r>
      <w:r>
        <w:t>(下方稱本協會)為使台灣各大專學院校學生有機會參與美國企業文化等實務經驗，俾理論與實務融合貫通，特與國外學校合作，經由國外學校安排配合之單位暑期實習，獲得在美國企業工作經驗(無薪實習)，體驗美國實戰職場，深刻了解美國文化背景，提升商用英語及職場英語能力，更有機會獲得主管推薦，對於未來申請留學或就業深造為極大加分，完成完整實習，即可獲頒職場實習證書。</w:t>
      </w:r>
    </w:p>
    <w:p w:rsidR="00E75BA1" w:rsidRPr="00E75BA1" w:rsidRDefault="00E75BA1" w:rsidP="00E75BA1">
      <w:pPr>
        <w:pStyle w:val="af"/>
        <w:numPr>
          <w:ilvl w:val="0"/>
          <w:numId w:val="2"/>
        </w:numPr>
        <w:kinsoku w:val="0"/>
        <w:jc w:val="both"/>
        <w:rPr>
          <w:rFonts w:hint="eastAsia"/>
        </w:rPr>
      </w:pPr>
      <w:r>
        <w:rPr>
          <w:rFonts w:hint="eastAsia"/>
        </w:rPr>
        <w:t>適合參加對象</w:t>
      </w:r>
      <w:r>
        <w:rPr>
          <w:rFonts w:hint="eastAsia"/>
        </w:rPr>
        <w:t>:</w:t>
      </w:r>
    </w:p>
    <w:p w:rsidR="00E75BA1" w:rsidRPr="00E75BA1" w:rsidRDefault="00E75BA1" w:rsidP="00E75BA1">
      <w:pPr>
        <w:pStyle w:val="af"/>
        <w:numPr>
          <w:ilvl w:val="1"/>
          <w:numId w:val="2"/>
        </w:numPr>
        <w:kinsoku w:val="0"/>
        <w:jc w:val="both"/>
        <w:rPr>
          <w:rFonts w:hint="eastAsia"/>
        </w:rPr>
      </w:pPr>
      <w:r>
        <w:rPr>
          <w:rFonts w:hint="eastAsia"/>
        </w:rPr>
        <w:t>需年滿</w:t>
      </w:r>
      <w:r>
        <w:rPr>
          <w:rFonts w:hint="eastAsia"/>
        </w:rPr>
        <w:t>18</w:t>
      </w:r>
      <w:r>
        <w:rPr>
          <w:rFonts w:hint="eastAsia"/>
        </w:rPr>
        <w:t>歲以上</w:t>
      </w:r>
      <w:r>
        <w:rPr>
          <w:rFonts w:hint="eastAsia"/>
        </w:rPr>
        <w:t>(</w:t>
      </w:r>
      <w:r>
        <w:rPr>
          <w:rFonts w:hint="eastAsia"/>
        </w:rPr>
        <w:t>公私立大專校院學生</w:t>
      </w:r>
      <w:r>
        <w:rPr>
          <w:rFonts w:hint="eastAsia"/>
        </w:rPr>
        <w:t>)</w:t>
      </w:r>
    </w:p>
    <w:p w:rsidR="00E75BA1" w:rsidRPr="00E75BA1" w:rsidRDefault="00E75BA1" w:rsidP="00E75BA1">
      <w:pPr>
        <w:pStyle w:val="af"/>
        <w:numPr>
          <w:ilvl w:val="1"/>
          <w:numId w:val="2"/>
        </w:numPr>
        <w:kinsoku w:val="0"/>
        <w:jc w:val="both"/>
        <w:rPr>
          <w:rFonts w:hint="eastAsia"/>
        </w:rPr>
      </w:pPr>
      <w:r>
        <w:rPr>
          <w:rFonts w:hint="eastAsia"/>
        </w:rPr>
        <w:t>英文程度</w:t>
      </w:r>
      <w:r>
        <w:rPr>
          <w:rFonts w:hint="eastAsia"/>
        </w:rPr>
        <w:t>:</w:t>
      </w:r>
      <w:r>
        <w:rPr>
          <w:rFonts w:hint="eastAsia"/>
        </w:rPr>
        <w:t>需要</w:t>
      </w:r>
      <w:r>
        <w:rPr>
          <w:rFonts w:hint="eastAsia"/>
        </w:rPr>
        <w:t>TOEFL 50</w:t>
      </w:r>
      <w:r>
        <w:rPr>
          <w:rFonts w:hint="eastAsia"/>
        </w:rPr>
        <w:t>分或</w:t>
      </w:r>
      <w:r>
        <w:rPr>
          <w:rFonts w:hint="eastAsia"/>
        </w:rPr>
        <w:t>IELTS 5.5</w:t>
      </w:r>
      <w:r>
        <w:rPr>
          <w:rFonts w:hint="eastAsia"/>
        </w:rPr>
        <w:t>或</w:t>
      </w:r>
      <w:r>
        <w:rPr>
          <w:rFonts w:hint="eastAsia"/>
        </w:rPr>
        <w:t>TOEIC 600</w:t>
      </w:r>
      <w:r>
        <w:rPr>
          <w:rFonts w:hint="eastAsia"/>
        </w:rPr>
        <w:t>以上</w:t>
      </w:r>
      <w:r>
        <w:rPr>
          <w:rFonts w:hint="eastAsia"/>
        </w:rPr>
        <w:t xml:space="preserve">; </w:t>
      </w:r>
      <w:r>
        <w:rPr>
          <w:rFonts w:hint="eastAsia"/>
        </w:rPr>
        <w:t>或是參加本協會舉辦的免費英文測驗達中級以上</w:t>
      </w:r>
    </w:p>
    <w:p w:rsidR="00E75BA1" w:rsidRPr="00E75BA1" w:rsidRDefault="00E75BA1" w:rsidP="00E75BA1">
      <w:pPr>
        <w:pStyle w:val="af"/>
        <w:numPr>
          <w:ilvl w:val="1"/>
          <w:numId w:val="2"/>
        </w:numPr>
        <w:kinsoku w:val="0"/>
        <w:jc w:val="both"/>
        <w:rPr>
          <w:rFonts w:hint="eastAsia"/>
        </w:rPr>
      </w:pPr>
      <w:r>
        <w:rPr>
          <w:rFonts w:hint="eastAsia"/>
        </w:rPr>
        <w:t>雇主要求實習生必須參加最少</w:t>
      </w:r>
      <w:r>
        <w:rPr>
          <w:rFonts w:hint="eastAsia"/>
        </w:rPr>
        <w:t>4</w:t>
      </w:r>
      <w:r>
        <w:rPr>
          <w:rFonts w:hint="eastAsia"/>
        </w:rPr>
        <w:t>週語言課程</w:t>
      </w:r>
      <w:r>
        <w:rPr>
          <w:rFonts w:hint="eastAsia"/>
        </w:rPr>
        <w:t>(</w:t>
      </w:r>
      <w:r>
        <w:rPr>
          <w:rFonts w:hint="eastAsia"/>
        </w:rPr>
        <w:t>上課時間</w:t>
      </w:r>
      <w:r>
        <w:rPr>
          <w:rFonts w:hint="eastAsia"/>
        </w:rPr>
        <w:t>:7/4-7/29)</w:t>
      </w:r>
      <w:r>
        <w:rPr>
          <w:rFonts w:hint="eastAsia"/>
        </w:rPr>
        <w:t>，以提升英語溝通能力，已確保實習中，有足夠溝通能力與業者溝通，課程為週一至周四學習英語，然後享受三天周末探索美國文化</w:t>
      </w:r>
      <w:r>
        <w:rPr>
          <w:rFonts w:hint="eastAsia"/>
        </w:rPr>
        <w:lastRenderedPageBreak/>
        <w:t>自由時間。</w:t>
      </w:r>
    </w:p>
    <w:p w:rsidR="00E75BA1" w:rsidRPr="00E75BA1" w:rsidRDefault="00E75BA1" w:rsidP="00E75BA1">
      <w:pPr>
        <w:pStyle w:val="af"/>
        <w:numPr>
          <w:ilvl w:val="1"/>
          <w:numId w:val="2"/>
        </w:numPr>
        <w:kinsoku w:val="0"/>
        <w:jc w:val="both"/>
        <w:rPr>
          <w:rFonts w:hint="eastAsia"/>
        </w:rPr>
      </w:pPr>
      <w:r>
        <w:rPr>
          <w:rFonts w:hint="eastAsia"/>
        </w:rPr>
        <w:t>必須通過國外雇主英文口試</w:t>
      </w:r>
      <w:r>
        <w:rPr>
          <w:rFonts w:hint="eastAsia"/>
        </w:rPr>
        <w:t>/</w:t>
      </w:r>
      <w:r>
        <w:rPr>
          <w:rFonts w:hint="eastAsia"/>
        </w:rPr>
        <w:t>面試。</w:t>
      </w:r>
    </w:p>
    <w:p w:rsidR="00E75BA1" w:rsidRPr="00E75BA1" w:rsidRDefault="00E75BA1" w:rsidP="00E75BA1">
      <w:pPr>
        <w:pStyle w:val="af"/>
        <w:numPr>
          <w:ilvl w:val="1"/>
          <w:numId w:val="2"/>
        </w:numPr>
        <w:kinsoku w:val="0"/>
        <w:jc w:val="both"/>
        <w:rPr>
          <w:rFonts w:hint="eastAsia"/>
        </w:rPr>
      </w:pPr>
      <w:r>
        <w:rPr>
          <w:rFonts w:hint="eastAsia"/>
        </w:rPr>
        <w:t>有打工經驗者佳。</w:t>
      </w:r>
    </w:p>
    <w:p w:rsidR="00E75BA1" w:rsidRPr="00E75BA1" w:rsidRDefault="00E75BA1" w:rsidP="00E75BA1">
      <w:pPr>
        <w:pStyle w:val="af"/>
        <w:numPr>
          <w:ilvl w:val="1"/>
          <w:numId w:val="2"/>
        </w:numPr>
        <w:kinsoku w:val="0"/>
        <w:jc w:val="both"/>
        <w:rPr>
          <w:rFonts w:hint="eastAsia"/>
        </w:rPr>
      </w:pPr>
      <w:r>
        <w:rPr>
          <w:rFonts w:hint="eastAsia"/>
        </w:rPr>
        <w:t>獨立、自主、積極、進取、不怕苦、不怕難、勇於挑戰、渴望體驗美國職場工作狀況。</w:t>
      </w:r>
    </w:p>
    <w:p w:rsidR="00E75BA1" w:rsidRPr="00E75BA1" w:rsidRDefault="00E75BA1" w:rsidP="00E75BA1">
      <w:pPr>
        <w:pStyle w:val="af"/>
        <w:numPr>
          <w:ilvl w:val="0"/>
          <w:numId w:val="2"/>
        </w:numPr>
        <w:kinsoku w:val="0"/>
        <w:jc w:val="both"/>
        <w:rPr>
          <w:rFonts w:hint="eastAsia"/>
        </w:rPr>
      </w:pPr>
      <w:r>
        <w:rPr>
          <w:rFonts w:hint="eastAsia"/>
        </w:rPr>
        <w:t>無薪實習課程</w:t>
      </w:r>
      <w:r>
        <w:rPr>
          <w:rFonts w:hint="eastAsia"/>
        </w:rPr>
        <w:t>: (</w:t>
      </w:r>
      <w:r>
        <w:rPr>
          <w:rFonts w:hint="eastAsia"/>
        </w:rPr>
        <w:t>自選</w:t>
      </w:r>
      <w:r>
        <w:rPr>
          <w:rFonts w:hint="eastAsia"/>
        </w:rPr>
        <w:t>) 8/1-8/25</w:t>
      </w:r>
      <w:r>
        <w:rPr>
          <w:rFonts w:hint="eastAsia"/>
        </w:rPr>
        <w:t>，共</w:t>
      </w:r>
      <w:r>
        <w:rPr>
          <w:rFonts w:hint="eastAsia"/>
        </w:rPr>
        <w:t>4</w:t>
      </w:r>
      <w:r>
        <w:rPr>
          <w:rFonts w:hint="eastAsia"/>
        </w:rPr>
        <w:t>週</w:t>
      </w:r>
      <w:r>
        <w:rPr>
          <w:rFonts w:hint="eastAsia"/>
        </w:rPr>
        <w:t xml:space="preserve"> </w:t>
      </w:r>
      <w:r>
        <w:rPr>
          <w:rFonts w:hint="eastAsia"/>
        </w:rPr>
        <w:t>或</w:t>
      </w:r>
      <w:r>
        <w:rPr>
          <w:rFonts w:hint="eastAsia"/>
        </w:rPr>
        <w:t xml:space="preserve"> 8/1-9/23</w:t>
      </w:r>
      <w:r>
        <w:rPr>
          <w:rFonts w:hint="eastAsia"/>
        </w:rPr>
        <w:t>，共</w:t>
      </w:r>
      <w:r>
        <w:rPr>
          <w:rFonts w:hint="eastAsia"/>
        </w:rPr>
        <w:t>8</w:t>
      </w:r>
      <w:r>
        <w:rPr>
          <w:rFonts w:hint="eastAsia"/>
        </w:rPr>
        <w:t>週，實習時數及天數依雇主通知為正確，雇主有隨時終止實習之權利。</w:t>
      </w:r>
    </w:p>
    <w:p w:rsidR="00E75BA1" w:rsidRPr="00E75BA1" w:rsidRDefault="00E75BA1" w:rsidP="00E75BA1">
      <w:pPr>
        <w:pStyle w:val="af"/>
        <w:numPr>
          <w:ilvl w:val="0"/>
          <w:numId w:val="2"/>
        </w:numPr>
        <w:kinsoku w:val="0"/>
        <w:jc w:val="both"/>
        <w:rPr>
          <w:rFonts w:hint="eastAsia"/>
        </w:rPr>
      </w:pPr>
      <w:r>
        <w:rPr>
          <w:rFonts w:hint="eastAsia"/>
        </w:rPr>
        <w:t>實習薪資</w:t>
      </w:r>
      <w:r>
        <w:rPr>
          <w:rFonts w:hint="eastAsia"/>
        </w:rPr>
        <w:t>:</w:t>
      </w:r>
      <w:r>
        <w:rPr>
          <w:rFonts w:hint="eastAsia"/>
        </w:rPr>
        <w:t>無薪實習，實習期間不支付任何報酬、膳宿、交通及保險費用。</w:t>
      </w:r>
    </w:p>
    <w:p w:rsidR="00E75BA1" w:rsidRPr="00E75BA1" w:rsidRDefault="00E75BA1" w:rsidP="00E75BA1">
      <w:pPr>
        <w:pStyle w:val="af"/>
        <w:numPr>
          <w:ilvl w:val="0"/>
          <w:numId w:val="2"/>
        </w:numPr>
        <w:kinsoku w:val="0"/>
        <w:jc w:val="both"/>
        <w:rPr>
          <w:rFonts w:hint="eastAsia"/>
        </w:rPr>
      </w:pPr>
      <w:r>
        <w:rPr>
          <w:rFonts w:hint="eastAsia"/>
        </w:rPr>
        <w:t>實習地點</w:t>
      </w:r>
      <w:r>
        <w:rPr>
          <w:rFonts w:hint="eastAsia"/>
        </w:rPr>
        <w:t>:</w:t>
      </w:r>
      <w:r>
        <w:rPr>
          <w:rFonts w:hint="eastAsia"/>
        </w:rPr>
        <w:t>波士頓、羅德岱堡、洛杉磯、紐約、聖地牙哥、舊金山</w:t>
      </w:r>
    </w:p>
    <w:p w:rsidR="00E75BA1" w:rsidRPr="00E75BA1" w:rsidRDefault="00E75BA1" w:rsidP="00E75BA1">
      <w:pPr>
        <w:pStyle w:val="af"/>
        <w:numPr>
          <w:ilvl w:val="0"/>
          <w:numId w:val="2"/>
        </w:numPr>
        <w:kinsoku w:val="0"/>
        <w:jc w:val="both"/>
        <w:rPr>
          <w:rFonts w:hint="eastAsia"/>
        </w:rPr>
      </w:pPr>
      <w:r>
        <w:rPr>
          <w:rFonts w:hint="eastAsia"/>
        </w:rPr>
        <w:t>實習單位</w:t>
      </w:r>
      <w:r>
        <w:rPr>
          <w:rFonts w:hint="eastAsia"/>
        </w:rPr>
        <w:t>:</w:t>
      </w:r>
      <w:r>
        <w:rPr>
          <w:rFonts w:hint="eastAsia"/>
        </w:rPr>
        <w:t>另參附件一</w:t>
      </w:r>
      <w:r>
        <w:rPr>
          <w:rFonts w:hint="eastAsia"/>
        </w:rPr>
        <w:t>(</w:t>
      </w:r>
      <w:r>
        <w:rPr>
          <w:rFonts w:hint="eastAsia"/>
        </w:rPr>
        <w:t>行業別為範例，僅供參考，實際單位及實習內容依最後學校書面通知為正確。</w:t>
      </w:r>
      <w:r>
        <w:rPr>
          <w:rFonts w:hint="eastAsia"/>
        </w:rPr>
        <w:t>)</w:t>
      </w:r>
    </w:p>
    <w:p w:rsidR="00E75BA1" w:rsidRPr="00E75BA1" w:rsidRDefault="00E75BA1" w:rsidP="00E75BA1">
      <w:pPr>
        <w:pStyle w:val="af"/>
        <w:numPr>
          <w:ilvl w:val="0"/>
          <w:numId w:val="2"/>
        </w:numPr>
        <w:kinsoku w:val="0"/>
        <w:jc w:val="both"/>
        <w:rPr>
          <w:rFonts w:hint="eastAsia"/>
        </w:rPr>
      </w:pPr>
      <w:r>
        <w:rPr>
          <w:rFonts w:hint="eastAsia"/>
        </w:rPr>
        <w:t>報名時間</w:t>
      </w:r>
      <w:r>
        <w:rPr>
          <w:rFonts w:hint="eastAsia"/>
        </w:rPr>
        <w:t>:105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>日至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30</w:t>
      </w:r>
      <w:r>
        <w:rPr>
          <w:rFonts w:hint="eastAsia"/>
        </w:rPr>
        <w:t>日止，來電本協會諮詢報名。</w:t>
      </w:r>
    </w:p>
    <w:p w:rsidR="00E75BA1" w:rsidRPr="00E75BA1" w:rsidRDefault="00E75BA1" w:rsidP="00E75BA1">
      <w:pPr>
        <w:pStyle w:val="af"/>
        <w:numPr>
          <w:ilvl w:val="0"/>
          <w:numId w:val="2"/>
        </w:numPr>
        <w:kinsoku w:val="0"/>
        <w:jc w:val="both"/>
        <w:rPr>
          <w:rFonts w:hint="eastAsia"/>
        </w:rPr>
      </w:pPr>
      <w:r>
        <w:rPr>
          <w:rFonts w:hint="eastAsia"/>
        </w:rPr>
        <w:t>名額</w:t>
      </w:r>
      <w:r>
        <w:rPr>
          <w:rFonts w:hint="eastAsia"/>
        </w:rPr>
        <w:t>:</w:t>
      </w:r>
      <w:r>
        <w:rPr>
          <w:rFonts w:hint="eastAsia"/>
        </w:rPr>
        <w:t>名額有限，額滿為止。主辦單位有隨時終止招募的權力，恕無法事先通知。</w:t>
      </w:r>
    </w:p>
    <w:p w:rsidR="00E75BA1" w:rsidRPr="00E75BA1" w:rsidRDefault="00E75BA1" w:rsidP="00E75BA1">
      <w:pPr>
        <w:pStyle w:val="af"/>
        <w:numPr>
          <w:ilvl w:val="0"/>
          <w:numId w:val="2"/>
        </w:numPr>
        <w:kinsoku w:val="0"/>
        <w:jc w:val="both"/>
        <w:rPr>
          <w:rFonts w:hint="eastAsia"/>
        </w:rPr>
      </w:pPr>
      <w:r>
        <w:rPr>
          <w:rFonts w:hint="eastAsia"/>
        </w:rPr>
        <w:t>申請辦法</w:t>
      </w:r>
      <w:r>
        <w:rPr>
          <w:rFonts w:hint="eastAsia"/>
        </w:rPr>
        <w:t>:</w:t>
      </w:r>
      <w:r>
        <w:rPr>
          <w:rFonts w:hint="eastAsia"/>
        </w:rPr>
        <w:t>如有實習意願者，請於</w:t>
      </w:r>
      <w:r>
        <w:rPr>
          <w:rFonts w:hint="eastAsia"/>
        </w:rPr>
        <w:t>105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30</w:t>
      </w:r>
      <w:r>
        <w:rPr>
          <w:rFonts w:hint="eastAsia"/>
        </w:rPr>
        <w:t>日前來電本協會電洽。</w:t>
      </w:r>
    </w:p>
    <w:p w:rsidR="00E75BA1" w:rsidRPr="00E75BA1" w:rsidRDefault="00E75BA1" w:rsidP="00E75BA1">
      <w:pPr>
        <w:pStyle w:val="af"/>
        <w:numPr>
          <w:ilvl w:val="0"/>
          <w:numId w:val="2"/>
        </w:numPr>
        <w:kinsoku w:val="0"/>
        <w:jc w:val="both"/>
        <w:rPr>
          <w:rFonts w:hint="eastAsia"/>
        </w:rPr>
      </w:pPr>
      <w:r>
        <w:rPr>
          <w:rFonts w:hint="eastAsia"/>
        </w:rPr>
        <w:t>實習審核流程</w:t>
      </w:r>
      <w:r>
        <w:rPr>
          <w:rFonts w:hint="eastAsia"/>
        </w:rPr>
        <w:t>:</w:t>
      </w:r>
      <w:r>
        <w:rPr>
          <w:rFonts w:hint="eastAsia"/>
        </w:rPr>
        <w:t>另參附件二。</w:t>
      </w:r>
    </w:p>
    <w:p w:rsidR="00E75BA1" w:rsidRPr="00E75BA1" w:rsidRDefault="00E75BA1" w:rsidP="00E75BA1">
      <w:pPr>
        <w:pStyle w:val="af"/>
        <w:numPr>
          <w:ilvl w:val="0"/>
          <w:numId w:val="2"/>
        </w:numPr>
        <w:kinsoku w:val="0"/>
        <w:jc w:val="both"/>
        <w:rPr>
          <w:rFonts w:hint="eastAsia"/>
        </w:rPr>
      </w:pPr>
      <w:r>
        <w:rPr>
          <w:rFonts w:hint="eastAsia"/>
        </w:rPr>
        <w:t>其他</w:t>
      </w:r>
      <w:r>
        <w:rPr>
          <w:rFonts w:hint="eastAsia"/>
        </w:rPr>
        <w:t>:</w:t>
      </w:r>
      <w:r>
        <w:rPr>
          <w:rFonts w:hint="eastAsia"/>
        </w:rPr>
        <w:t>如有興趣之學校單位，歡迎與本協會聯繫，可安排「</w:t>
      </w:r>
      <w:r>
        <w:rPr>
          <w:rFonts w:hint="eastAsia"/>
        </w:rPr>
        <w:t>2016</w:t>
      </w:r>
      <w:r>
        <w:rPr>
          <w:rFonts w:hint="eastAsia"/>
        </w:rPr>
        <w:t>年美國暑期</w:t>
      </w:r>
      <w:r>
        <w:rPr>
          <w:rFonts w:hint="eastAsia"/>
        </w:rPr>
        <w:t xml:space="preserve"> (</w:t>
      </w:r>
      <w:r>
        <w:rPr>
          <w:rFonts w:hint="eastAsia"/>
        </w:rPr>
        <w:t>無薪</w:t>
      </w:r>
      <w:r>
        <w:rPr>
          <w:rFonts w:hint="eastAsia"/>
        </w:rPr>
        <w:t xml:space="preserve">) </w:t>
      </w:r>
      <w:r>
        <w:rPr>
          <w:rFonts w:hint="eastAsia"/>
        </w:rPr>
        <w:t>實習說明會」，請來電</w:t>
      </w:r>
      <w:r>
        <w:rPr>
          <w:rFonts w:hint="eastAsia"/>
        </w:rPr>
        <w:t>02-238913993#881</w:t>
      </w:r>
      <w:r>
        <w:rPr>
          <w:rFonts w:hint="eastAsia"/>
        </w:rPr>
        <w:t>諮詢朱小姐</w:t>
      </w:r>
    </w:p>
    <w:p w:rsidR="00E75BA1" w:rsidRDefault="00E75BA1" w:rsidP="00E75BA1">
      <w:pPr>
        <w:pStyle w:val="af0"/>
        <w:rPr>
          <w:rFonts w:hint="eastAsia"/>
        </w:rPr>
      </w:pPr>
      <w:r>
        <w:rPr>
          <w:rFonts w:hint="eastAsia"/>
        </w:rPr>
        <w:t>正本：國立臺灣大學、國立政治大學、國立陽明大學、臺北市立大學、銘傳大學、台北海洋技術學院、中國文化大學、東吳大學、國立臺灣師範大學、國立臺北教育大學、國立臺北科技大學、國立臺灣科技大學、實踐大學、大同大學、國立臺北商業大學、國立臺灣戲曲學院、國防醫學院、德明財經科技大學、世新大學、中國科技大學、國立臺北護理健康大學、國立臺北藝術大學、城市學校財團法人臺北城市科技大學、臺北醫學大學、中華學校財團法人中華科技大學、國立臺北大學</w:t>
      </w:r>
      <w:r>
        <w:rPr>
          <w:rFonts w:hint="eastAsia"/>
        </w:rPr>
        <w:lastRenderedPageBreak/>
        <w:t>、馬偕學校財團法人馬偕醫學院、華夏學校財團法人華夏科技大學、華梵大學、國立臺灣藝術大學、亞東技術學院、醒吾學校財團法人醒吾科技大學、法鼓學校財團法人法鼓文理學院、明志科技大學、黎明技術學院、臺北基督學院、淡江大學、真理大學、聖約翰科技大學、東南科技大學、景文科技大學、輔仁大學學校財團法人輔仁大學、國立空中大學、光宇學校財團法人元培醫事科技大學、康寧醫護暨管理專科學校、國立交通大學、國立清華大學、國立新竹教育大學、玄奘大學、明新科技大學、國立中央大學、元智大學、中原大學、萬能學校財團法人萬能科技大學、大華學校財團法人大華科技大學、桃園創新科技學校財團法人桃園創新技術學院、健行學校財團法人健行科技大學、國立體育大學、長庚大學、長庚學校財團法人長庚科技大學、中央警察大學、龍華科技大學、國防大學、開南大學、亞太學校財團法人亞太創意技術學院、國立聯合大學、中山醫學大學、國立中興大學、國立臺中教育大學、國立臺中科技大學、中國醫藥大學、國立臺灣體育運動大學、中臺科技大學、東海大學、僑光科技大學、逢甲大學、嶺東科技大學、國立勤益科技大學、修平學校財團法人修平科技大學、朝陽科技大學、亞洲大學、靜宜大學、弘光科技大學、國立彰化師範大學、建國科技大學、中州學校財團法人中州科技大學、大葉大學、明道學校財團法人明道大學、致理學校財團法人致理科技大學</w:t>
      </w:r>
    </w:p>
    <w:p w:rsidR="00E75BA1" w:rsidRDefault="00E75BA1" w:rsidP="00E75BA1">
      <w:pPr>
        <w:pStyle w:val="af1"/>
        <w:rPr>
          <w:rFonts w:hint="eastAsia"/>
        </w:rPr>
      </w:pPr>
      <w:r>
        <w:rPr>
          <w:rFonts w:hint="eastAsia"/>
        </w:rPr>
        <w:t>副本：</w:t>
      </w:r>
    </w:p>
    <w:p w:rsidR="00E75BA1" w:rsidRPr="00E75BA1" w:rsidRDefault="00E75BA1" w:rsidP="00E75BA1">
      <w:pPr>
        <w:pStyle w:val="af2"/>
        <w:rPr>
          <w:rFonts w:hint="eastAsia"/>
        </w:rPr>
      </w:pPr>
    </w:p>
    <w:sectPr w:rsidR="00E75BA1" w:rsidRPr="00E75BA1">
      <w:headerReference w:type="default" r:id="rId8"/>
      <w:footerReference w:type="default" r:id="rId9"/>
      <w:pgSz w:w="11906" w:h="16838" w:code="9"/>
      <w:pgMar w:top="1418" w:right="1418" w:bottom="1418" w:left="1418" w:header="567" w:footer="680" w:gutter="0"/>
      <w:pgNumType w:fmt="ideographDigital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0A46" w:rsidRDefault="00350A46">
      <w:r>
        <w:separator/>
      </w:r>
    </w:p>
  </w:endnote>
  <w:endnote w:type="continuationSeparator" w:id="0">
    <w:p w:rsidR="00350A46" w:rsidRDefault="00350A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350A46">
    <w:pPr>
      <w:pStyle w:val="a4"/>
      <w:jc w:val="center"/>
      <w:rPr>
        <w:rFonts w:ascii="標楷體" w:eastAsia="標楷體" w:hAnsi="標楷體" w:hint="eastAsia"/>
      </w:rPr>
    </w:pPr>
    <w:r>
      <w:rPr>
        <w:rFonts w:ascii="標楷體" w:eastAsia="標楷體" w:hAnsi="標楷體"/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left:0;text-align:left;margin-left:-33.65pt;margin-top:556.35pt;width:11.75pt;height:11.25pt;z-index:4;mso-position-vertical-relative:page" o:allowincell="f" filled="f" stroked="f">
          <v:stroke dashstyle="1 1"/>
          <v:textbox style="mso-next-textbox:#_x0000_s2052" inset="0,0,0,0">
            <w:txbxContent>
              <w:p w:rsidR="00000000" w:rsidRDefault="00350A46">
                <w:pPr>
                  <w:kinsoku w:val="0"/>
                  <w:wordWrap w:val="0"/>
                  <w:overflowPunct w:val="0"/>
                  <w:snapToGrid w:val="0"/>
                  <w:rPr>
                    <w:rFonts w:eastAsia="標楷體" w:hint="eastAsia"/>
                    <w:sz w:val="20"/>
                  </w:rPr>
                </w:pPr>
                <w:r>
                  <w:rPr>
                    <w:rFonts w:eastAsia="標楷體" w:hint="eastAsia"/>
                    <w:sz w:val="20"/>
                  </w:rPr>
                  <w:t>線</w:t>
                </w:r>
              </w:p>
            </w:txbxContent>
          </v:textbox>
          <w10:wrap anchory="page"/>
        </v:shape>
      </w:pict>
    </w:r>
    <w:r>
      <w:rPr>
        <w:rStyle w:val="a5"/>
        <w:rFonts w:ascii="標楷體" w:eastAsia="標楷體" w:hAnsi="標楷體" w:hint="eastAsia"/>
      </w:rPr>
      <w:t>第</w:t>
    </w:r>
    <w:r>
      <w:rPr>
        <w:rStyle w:val="a5"/>
        <w:rFonts w:ascii="標楷體" w:eastAsia="標楷體" w:hAnsi="標楷體"/>
      </w:rPr>
      <w:fldChar w:fldCharType="begin"/>
    </w:r>
    <w:r>
      <w:rPr>
        <w:rStyle w:val="a5"/>
        <w:rFonts w:ascii="標楷體" w:eastAsia="標楷體" w:hAnsi="標楷體"/>
      </w:rPr>
      <w:instrText xml:space="preserve"> PAGE  \* DBNUM1 </w:instrText>
    </w:r>
    <w:r>
      <w:rPr>
        <w:rStyle w:val="a5"/>
        <w:rFonts w:ascii="標楷體" w:eastAsia="標楷體" w:hAnsi="標楷體"/>
      </w:rPr>
      <w:fldChar w:fldCharType="separate"/>
    </w:r>
    <w:r w:rsidR="00E75BA1">
      <w:rPr>
        <w:rStyle w:val="a5"/>
        <w:rFonts w:ascii="標楷體" w:eastAsia="標楷體" w:hAnsi="標楷體"/>
        <w:noProof/>
      </w:rPr>
      <w:t>一</w:t>
    </w:r>
    <w:r>
      <w:rPr>
        <w:rStyle w:val="a5"/>
        <w:rFonts w:ascii="標楷體" w:eastAsia="標楷體" w:hAnsi="標楷體"/>
      </w:rPr>
      <w:fldChar w:fldCharType="end"/>
    </w:r>
    <w:r>
      <w:rPr>
        <w:rStyle w:val="a5"/>
        <w:rFonts w:ascii="標楷體" w:eastAsia="標楷體" w:hAnsi="標楷體" w:hint="eastAsia"/>
      </w:rPr>
      <w:t>頁　共</w:t>
    </w:r>
    <w:r>
      <w:rPr>
        <w:rStyle w:val="a5"/>
        <w:rFonts w:ascii="標楷體" w:eastAsia="標楷體" w:hAnsi="標楷體"/>
      </w:rPr>
      <w:fldChar w:fldCharType="begin"/>
    </w:r>
    <w:r>
      <w:rPr>
        <w:rStyle w:val="a5"/>
        <w:rFonts w:ascii="標楷體" w:eastAsia="標楷體" w:hAnsi="標楷體"/>
      </w:rPr>
      <w:instrText xml:space="preserve"> NUMPAGES  \* DBNUM1 </w:instrText>
    </w:r>
    <w:r>
      <w:rPr>
        <w:rStyle w:val="a5"/>
        <w:rFonts w:ascii="標楷體" w:eastAsia="標楷體" w:hAnsi="標楷體"/>
      </w:rPr>
      <w:fldChar w:fldCharType="separate"/>
    </w:r>
    <w:r w:rsidR="00E75BA1">
      <w:rPr>
        <w:rStyle w:val="a5"/>
        <w:rFonts w:ascii="標楷體" w:eastAsia="標楷體" w:hAnsi="標楷體"/>
        <w:noProof/>
      </w:rPr>
      <w:t>三</w:t>
    </w:r>
    <w:r>
      <w:rPr>
        <w:rStyle w:val="a5"/>
        <w:rFonts w:ascii="標楷體" w:eastAsia="標楷體" w:hAnsi="標楷體"/>
      </w:rPr>
      <w:fldChar w:fldCharType="end"/>
    </w:r>
    <w:r>
      <w:rPr>
        <w:rStyle w:val="a5"/>
        <w:rFonts w:ascii="標楷體" w:eastAsia="標楷體" w:hAnsi="標楷體" w:hint="eastAsia"/>
      </w:rPr>
      <w:t>頁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0A46" w:rsidRDefault="00350A46">
      <w:r>
        <w:separator/>
      </w:r>
    </w:p>
  </w:footnote>
  <w:footnote w:type="continuationSeparator" w:id="0">
    <w:p w:rsidR="00350A46" w:rsidRDefault="00350A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350A46">
    <w:pPr>
      <w:pStyle w:val="a3"/>
      <w:ind w:left="6237"/>
      <w:jc w:val="both"/>
      <w:rPr>
        <w:rFonts w:ascii="標楷體" w:eastAsia="標楷體" w:hAnsi="標楷體" w:hint="eastAsia"/>
      </w:rPr>
    </w:pPr>
    <w:r>
      <w:rPr>
        <w:rFonts w:ascii="標楷體" w:eastAsia="標楷體" w:hAnsi="標楷體"/>
        <w:noProof/>
      </w:rPr>
      <w:pict>
        <v:line id="_x0000_s2049" style="position:absolute;left:0;text-align:left;z-index:1" from="-28.35pt,43.85pt" to="-28.35pt,739.85pt">
          <v:stroke dashstyle="1 1"/>
        </v:line>
      </w:pict>
    </w:r>
    <w:r>
      <w:rPr>
        <w:rFonts w:ascii="標楷體" w:eastAsia="標楷體" w:hAnsi="標楷體"/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left:0;text-align:left;margin-left:-33.65pt;margin-top:415.6pt;width:11.75pt;height:11.25pt;z-index:3;mso-position-vertical-relative:page" o:allowincell="f" filled="f" stroked="f">
          <v:stroke dashstyle="1 1"/>
          <v:textbox style="mso-next-textbox:#_x0000_s2051" inset="0,0,0,0">
            <w:txbxContent>
              <w:p w:rsidR="00000000" w:rsidRDefault="00350A46">
                <w:pPr>
                  <w:kinsoku w:val="0"/>
                  <w:wordWrap w:val="0"/>
                  <w:overflowPunct w:val="0"/>
                  <w:snapToGrid w:val="0"/>
                  <w:rPr>
                    <w:rFonts w:eastAsia="標楷體" w:hint="eastAsia"/>
                    <w:sz w:val="20"/>
                  </w:rPr>
                </w:pPr>
                <w:r>
                  <w:rPr>
                    <w:rFonts w:eastAsia="標楷體" w:hint="eastAsia"/>
                    <w:sz w:val="20"/>
                  </w:rPr>
                  <w:t>訂</w:t>
                </w:r>
              </w:p>
            </w:txbxContent>
          </v:textbox>
          <w10:wrap anchory="page"/>
        </v:shape>
      </w:pict>
    </w:r>
    <w:r>
      <w:rPr>
        <w:rFonts w:ascii="標楷體" w:eastAsia="標楷體" w:hAnsi="標楷體"/>
        <w:noProof/>
      </w:rPr>
      <w:pict>
        <v:shape id="_x0000_s2050" type="#_x0000_t202" style="position:absolute;left:0;text-align:left;margin-left:-33.65pt;margin-top:276.15pt;width:11.75pt;height:11.25pt;z-index:2;mso-position-vertical-relative:page" o:allowincell="f" filled="f" stroked="f">
          <v:stroke dashstyle="1 1"/>
          <v:textbox style="mso-next-textbox:#_x0000_s2050" inset="0,0,0,0">
            <w:txbxContent>
              <w:p w:rsidR="00000000" w:rsidRDefault="00350A46">
                <w:pPr>
                  <w:kinsoku w:val="0"/>
                  <w:wordWrap w:val="0"/>
                  <w:overflowPunct w:val="0"/>
                  <w:snapToGrid w:val="0"/>
                  <w:rPr>
                    <w:rFonts w:eastAsia="標楷體" w:hint="eastAsia"/>
                    <w:sz w:val="20"/>
                  </w:rPr>
                </w:pPr>
                <w:r>
                  <w:rPr>
                    <w:rFonts w:eastAsia="標楷體" w:hint="eastAsia"/>
                    <w:sz w:val="20"/>
                  </w:rPr>
                  <w:t>裝</w:t>
                </w:r>
              </w:p>
            </w:txbxContent>
          </v:textbox>
          <w10:wrap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331EF3"/>
    <w:multiLevelType w:val="multilevel"/>
    <w:tmpl w:val="C1BA81FA"/>
    <w:lvl w:ilvl="0">
      <w:start w:val="1"/>
      <w:numFmt w:val="taiwaneseCountingThousand"/>
      <w:suff w:val="nothing"/>
      <w:lvlText w:val="%1、"/>
      <w:lvlJc w:val="left"/>
      <w:pPr>
        <w:tabs>
          <w:tab w:val="num" w:pos="720"/>
        </w:tabs>
        <w:ind w:left="1020" w:hanging="680"/>
      </w:pPr>
    </w:lvl>
    <w:lvl w:ilvl="1">
      <w:start w:val="1"/>
      <w:numFmt w:val="taiwaneseCountingThousand"/>
      <w:suff w:val="nothing"/>
      <w:lvlText w:val="︵%2︶"/>
      <w:lvlJc w:val="left"/>
      <w:pPr>
        <w:tabs>
          <w:tab w:val="num" w:pos="992"/>
        </w:tabs>
        <w:ind w:left="1700" w:hanging="1020"/>
      </w:pPr>
    </w:lvl>
    <w:lvl w:ilvl="2">
      <w:start w:val="1"/>
      <w:numFmt w:val="decimalFullWidth"/>
      <w:suff w:val="nothing"/>
      <w:lvlText w:val="%3、"/>
      <w:lvlJc w:val="left"/>
      <w:pPr>
        <w:tabs>
          <w:tab w:val="num" w:pos="1418"/>
        </w:tabs>
        <w:ind w:left="2040" w:hanging="680"/>
      </w:pPr>
    </w:lvl>
    <w:lvl w:ilvl="3">
      <w:start w:val="1"/>
      <w:numFmt w:val="decimalFullWidth"/>
      <w:suff w:val="nothing"/>
      <w:lvlText w:val="︵%4︶"/>
      <w:lvlJc w:val="left"/>
      <w:pPr>
        <w:tabs>
          <w:tab w:val="num" w:pos="1984"/>
        </w:tabs>
        <w:ind w:left="2720" w:hanging="1020"/>
      </w:pPr>
    </w:lvl>
    <w:lvl w:ilvl="4">
      <w:start w:val="1"/>
      <w:numFmt w:val="ideographTraditional"/>
      <w:suff w:val="nothing"/>
      <w:lvlText w:val="%5、"/>
      <w:lvlJc w:val="left"/>
      <w:pPr>
        <w:tabs>
          <w:tab w:val="num" w:pos="2551"/>
        </w:tabs>
        <w:ind w:left="3060" w:hanging="680"/>
      </w:pPr>
    </w:lvl>
    <w:lvl w:ilvl="5">
      <w:start w:val="1"/>
      <w:numFmt w:val="ideographTraditional"/>
      <w:suff w:val="nothing"/>
      <w:lvlText w:val="︵%6︶"/>
      <w:lvlJc w:val="left"/>
      <w:pPr>
        <w:tabs>
          <w:tab w:val="num" w:pos="3260"/>
        </w:tabs>
        <w:ind w:left="3740" w:hanging="1020"/>
      </w:pPr>
    </w:lvl>
    <w:lvl w:ilvl="6">
      <w:start w:val="1"/>
      <w:numFmt w:val="ideographZodiac"/>
      <w:suff w:val="nothing"/>
      <w:lvlText w:val="%7、"/>
      <w:lvlJc w:val="left"/>
      <w:pPr>
        <w:tabs>
          <w:tab w:val="num" w:pos="3827"/>
        </w:tabs>
        <w:ind w:left="4080" w:hanging="680"/>
      </w:pPr>
    </w:lvl>
    <w:lvl w:ilvl="7">
      <w:start w:val="1"/>
      <w:numFmt w:val="ideographZodiac"/>
      <w:suff w:val="nothing"/>
      <w:lvlText w:val="︵%8︶"/>
      <w:lvlJc w:val="left"/>
      <w:pPr>
        <w:tabs>
          <w:tab w:val="num" w:pos="4394"/>
        </w:tabs>
        <w:ind w:left="4760" w:hanging="1020"/>
      </w:pPr>
    </w:lvl>
    <w:lvl w:ilvl="8">
      <w:start w:val="1"/>
      <w:numFmt w:val="decimalFullWidth"/>
      <w:suff w:val="nothing"/>
      <w:lvlText w:val="%9︶"/>
      <w:lvlJc w:val="left"/>
      <w:pPr>
        <w:tabs>
          <w:tab w:val="num" w:pos="5102"/>
        </w:tabs>
        <w:ind w:left="5100" w:hanging="680"/>
      </w:pPr>
    </w:lvl>
  </w:abstractNum>
  <w:abstractNum w:abstractNumId="1">
    <w:nsid w:val="774E2F0D"/>
    <w:multiLevelType w:val="multilevel"/>
    <w:tmpl w:val="9508E7D8"/>
    <w:lvl w:ilvl="0">
      <w:start w:val="1"/>
      <w:numFmt w:val="taiwaneseCountingThousand"/>
      <w:suff w:val="nothing"/>
      <w:lvlText w:val="%1、"/>
      <w:lvlJc w:val="left"/>
      <w:pPr>
        <w:ind w:left="958" w:hanging="641"/>
      </w:pPr>
    </w:lvl>
    <w:lvl w:ilvl="1">
      <w:start w:val="1"/>
      <w:numFmt w:val="taiwaneseCountingThousand"/>
      <w:suff w:val="nothing"/>
      <w:lvlText w:val="(%2)"/>
      <w:lvlJc w:val="left"/>
      <w:pPr>
        <w:ind w:left="1247" w:hanging="510"/>
      </w:pPr>
    </w:lvl>
    <w:lvl w:ilvl="2">
      <w:start w:val="1"/>
      <w:numFmt w:val="decimalFullWidth"/>
      <w:suff w:val="nothing"/>
      <w:lvlText w:val="%3、"/>
      <w:lvlJc w:val="left"/>
      <w:pPr>
        <w:ind w:left="1644" w:hanging="680"/>
      </w:pPr>
    </w:lvl>
    <w:lvl w:ilvl="3">
      <w:start w:val="1"/>
      <w:numFmt w:val="decimalFullWidth"/>
      <w:suff w:val="nothing"/>
      <w:lvlText w:val="(%4)"/>
      <w:lvlJc w:val="left"/>
      <w:pPr>
        <w:ind w:left="1984" w:hanging="567"/>
      </w:pPr>
    </w:lvl>
    <w:lvl w:ilvl="4">
      <w:start w:val="1"/>
      <w:numFmt w:val="ideographTraditional"/>
      <w:suff w:val="nothing"/>
      <w:lvlText w:val="%5、"/>
      <w:lvlJc w:val="left"/>
      <w:pPr>
        <w:ind w:left="2324" w:hanging="680"/>
      </w:pPr>
    </w:lvl>
    <w:lvl w:ilvl="5">
      <w:start w:val="1"/>
      <w:numFmt w:val="ideographTraditional"/>
      <w:suff w:val="nothing"/>
      <w:lvlText w:val="(%6)"/>
      <w:lvlJc w:val="left"/>
      <w:pPr>
        <w:ind w:left="2665" w:hanging="567"/>
      </w:pPr>
    </w:lvl>
    <w:lvl w:ilvl="6">
      <w:start w:val="1"/>
      <w:numFmt w:val="ideographZodiac"/>
      <w:suff w:val="nothing"/>
      <w:lvlText w:val="%7、"/>
      <w:lvlJc w:val="left"/>
      <w:pPr>
        <w:ind w:left="3005" w:hanging="681"/>
      </w:pPr>
    </w:lvl>
    <w:lvl w:ilvl="7">
      <w:start w:val="1"/>
      <w:numFmt w:val="ideographZodiac"/>
      <w:suff w:val="nothing"/>
      <w:lvlText w:val="(%8)"/>
      <w:lvlJc w:val="left"/>
      <w:pPr>
        <w:ind w:left="3345" w:hanging="567"/>
      </w:pPr>
    </w:lvl>
    <w:lvl w:ilvl="8">
      <w:start w:val="1"/>
      <w:numFmt w:val="decimalFullWidth"/>
      <w:suff w:val="nothing"/>
      <w:lvlText w:val="%9)"/>
      <w:lvlJc w:val="left"/>
      <w:pPr>
        <w:ind w:left="3685" w:hanging="45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ttachedTemplate r:id="rId1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50A46"/>
    <w:rsid w:val="00350A46"/>
    <w:rsid w:val="00E75B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semiHidden/>
  </w:style>
  <w:style w:type="paragraph" w:customStyle="1" w:styleId="a6">
    <w:name w:val="公文(全銜)"/>
    <w:basedOn w:val="a"/>
    <w:pPr>
      <w:snapToGrid w:val="0"/>
      <w:spacing w:line="720" w:lineRule="exact"/>
      <w:jc w:val="center"/>
    </w:pPr>
    <w:rPr>
      <w:rFonts w:ascii="標楷體" w:eastAsia="標楷體" w:hAnsi="標楷體"/>
      <w:noProof/>
      <w:sz w:val="40"/>
      <w:szCs w:val="40"/>
    </w:rPr>
  </w:style>
  <w:style w:type="paragraph" w:customStyle="1" w:styleId="a7">
    <w:name w:val="公文(聯絡方式)"/>
    <w:basedOn w:val="a"/>
    <w:pPr>
      <w:snapToGrid w:val="0"/>
      <w:ind w:left="4536"/>
    </w:pPr>
    <w:rPr>
      <w:rFonts w:ascii="標楷體" w:eastAsia="標楷體" w:hAnsi="標楷體"/>
    </w:rPr>
  </w:style>
  <w:style w:type="paragraph" w:customStyle="1" w:styleId="a8">
    <w:name w:val="公文(受文者)"/>
    <w:basedOn w:val="a"/>
    <w:pPr>
      <w:snapToGrid w:val="0"/>
      <w:spacing w:after="200"/>
    </w:pPr>
    <w:rPr>
      <w:rFonts w:ascii="標楷體" w:eastAsia="標楷體" w:hAnsi="標楷體"/>
      <w:sz w:val="32"/>
    </w:rPr>
  </w:style>
  <w:style w:type="paragraph" w:customStyle="1" w:styleId="a9">
    <w:name w:val="公文(速別)"/>
    <w:basedOn w:val="a"/>
    <w:pPr>
      <w:snapToGrid w:val="0"/>
      <w:spacing w:line="280" w:lineRule="exact"/>
    </w:pPr>
    <w:rPr>
      <w:rFonts w:ascii="標楷體" w:eastAsia="標楷體" w:hAnsi="標楷體"/>
    </w:rPr>
  </w:style>
  <w:style w:type="paragraph" w:customStyle="1" w:styleId="aa">
    <w:name w:val="公文(發文日期)"/>
    <w:basedOn w:val="a"/>
    <w:pPr>
      <w:snapToGrid w:val="0"/>
      <w:spacing w:line="280" w:lineRule="exact"/>
    </w:pPr>
    <w:rPr>
      <w:rFonts w:ascii="標楷體" w:eastAsia="標楷體" w:hAnsi="標楷體"/>
    </w:rPr>
  </w:style>
  <w:style w:type="paragraph" w:customStyle="1" w:styleId="ab">
    <w:name w:val="公文(發文字號)"/>
    <w:basedOn w:val="a"/>
    <w:pPr>
      <w:snapToGrid w:val="0"/>
      <w:spacing w:line="280" w:lineRule="exact"/>
    </w:pPr>
    <w:rPr>
      <w:rFonts w:ascii="標楷體" w:eastAsia="標楷體" w:hAnsi="標楷體"/>
    </w:rPr>
  </w:style>
  <w:style w:type="paragraph" w:customStyle="1" w:styleId="ac">
    <w:name w:val="公文(密等)"/>
    <w:basedOn w:val="a"/>
    <w:pPr>
      <w:snapToGrid w:val="0"/>
      <w:spacing w:line="280" w:lineRule="exact"/>
    </w:pPr>
    <w:rPr>
      <w:rFonts w:ascii="標楷體" w:eastAsia="標楷體" w:hAnsi="標楷體"/>
    </w:rPr>
  </w:style>
  <w:style w:type="paragraph" w:customStyle="1" w:styleId="ad">
    <w:name w:val="公文(主旨)"/>
    <w:basedOn w:val="a"/>
    <w:pPr>
      <w:kinsoku w:val="0"/>
      <w:snapToGrid w:val="0"/>
      <w:spacing w:line="500" w:lineRule="exact"/>
      <w:ind w:left="958" w:hanging="958"/>
    </w:pPr>
    <w:rPr>
      <w:rFonts w:ascii="標楷體" w:eastAsia="標楷體" w:hAnsi="標楷體"/>
      <w:sz w:val="32"/>
    </w:rPr>
  </w:style>
  <w:style w:type="paragraph" w:customStyle="1" w:styleId="ae">
    <w:name w:val="公文(段落)"/>
    <w:basedOn w:val="a"/>
    <w:next w:val="af"/>
    <w:pPr>
      <w:kinsoku w:val="0"/>
      <w:snapToGrid w:val="0"/>
      <w:spacing w:after="200" w:line="500" w:lineRule="exact"/>
      <w:ind w:left="958" w:hanging="958"/>
    </w:pPr>
    <w:rPr>
      <w:rFonts w:ascii="標楷體" w:eastAsia="標楷體" w:hAnsi="標楷體"/>
      <w:sz w:val="32"/>
    </w:rPr>
  </w:style>
  <w:style w:type="paragraph" w:customStyle="1" w:styleId="af">
    <w:name w:val="公文(後續段落)"/>
    <w:basedOn w:val="a"/>
    <w:pPr>
      <w:spacing w:line="500" w:lineRule="exact"/>
      <w:ind w:left="317"/>
    </w:pPr>
    <w:rPr>
      <w:rFonts w:eastAsia="標楷體"/>
      <w:sz w:val="32"/>
    </w:rPr>
  </w:style>
  <w:style w:type="paragraph" w:customStyle="1" w:styleId="af0">
    <w:name w:val="公文(正本)"/>
    <w:basedOn w:val="a"/>
    <w:pPr>
      <w:kinsoku w:val="0"/>
      <w:overflowPunct w:val="0"/>
      <w:snapToGrid w:val="0"/>
      <w:spacing w:before="120"/>
      <w:ind w:left="720" w:hanging="720"/>
    </w:pPr>
    <w:rPr>
      <w:rFonts w:ascii="標楷體" w:eastAsia="標楷體" w:hAnsi="標楷體"/>
    </w:rPr>
  </w:style>
  <w:style w:type="paragraph" w:customStyle="1" w:styleId="af1">
    <w:name w:val="公文(副本)"/>
    <w:basedOn w:val="a"/>
    <w:pPr>
      <w:kinsoku w:val="0"/>
      <w:snapToGrid w:val="0"/>
      <w:spacing w:line="300" w:lineRule="exact"/>
      <w:ind w:left="720" w:hanging="720"/>
    </w:pPr>
    <w:rPr>
      <w:rFonts w:ascii="標楷體" w:eastAsia="標楷體" w:hAnsi="標楷體"/>
    </w:rPr>
  </w:style>
  <w:style w:type="paragraph" w:customStyle="1" w:styleId="af2">
    <w:name w:val="公文(署名)"/>
    <w:basedOn w:val="a"/>
    <w:pPr>
      <w:spacing w:before="180" w:line="600" w:lineRule="exact"/>
    </w:pPr>
    <w:rPr>
      <w:rFonts w:ascii="標楷體" w:eastAsia="標楷體" w:hAnsi="標楷體"/>
      <w:sz w:val="40"/>
    </w:rPr>
  </w:style>
  <w:style w:type="paragraph" w:customStyle="1" w:styleId="af3">
    <w:name w:val="公文(機關地址)"/>
    <w:basedOn w:val="a"/>
    <w:pPr>
      <w:snapToGrid w:val="0"/>
      <w:ind w:left="4536"/>
    </w:pPr>
    <w:rPr>
      <w:rFonts w:ascii="標楷體" w:eastAsia="標楷體" w:hAnsi="標楷體"/>
    </w:rPr>
  </w:style>
  <w:style w:type="paragraph" w:styleId="af4">
    <w:name w:val="Body Text Indent"/>
    <w:basedOn w:val="a"/>
    <w:semiHidden/>
    <w:pPr>
      <w:spacing w:after="120"/>
      <w:ind w:left="480"/>
    </w:pPr>
  </w:style>
  <w:style w:type="paragraph" w:customStyle="1" w:styleId="af5">
    <w:name w:val="公文(郵遞區號)"/>
    <w:basedOn w:val="a"/>
    <w:pPr>
      <w:snapToGrid w:val="0"/>
    </w:pPr>
    <w:rPr>
      <w:rFonts w:ascii="標楷體" w:eastAsia="標楷體" w:hAnsi="標楷體"/>
    </w:rPr>
  </w:style>
  <w:style w:type="paragraph" w:customStyle="1" w:styleId="af6">
    <w:name w:val="公文(地址)"/>
    <w:basedOn w:val="a"/>
    <w:pPr>
      <w:snapToGrid w:val="0"/>
    </w:pPr>
    <w:rPr>
      <w:rFonts w:ascii="標楷體" w:eastAsia="標楷體" w:hAnsi="標楷體"/>
    </w:rPr>
  </w:style>
  <w:style w:type="paragraph" w:customStyle="1" w:styleId="af7">
    <w:name w:val="公文(抄本)"/>
    <w:basedOn w:val="af1"/>
  </w:style>
  <w:style w:type="paragraph" w:customStyle="1" w:styleId="af8">
    <w:name w:val="公文(附件)"/>
    <w:basedOn w:val="af6"/>
  </w:style>
  <w:style w:type="paragraph" w:customStyle="1" w:styleId="af9">
    <w:name w:val="公文(電子交換類別)"/>
    <w:basedOn w:val="a"/>
    <w:pPr>
      <w:spacing w:line="400" w:lineRule="exact"/>
      <w:jc w:val="center"/>
    </w:pPr>
    <w:rPr>
      <w:rFonts w:eastAsia="標楷體"/>
      <w:sz w:val="28"/>
      <w:szCs w:val="20"/>
    </w:rPr>
  </w:style>
  <w:style w:type="paragraph" w:customStyle="1" w:styleId="afa">
    <w:name w:val="公文(會稿單位)"/>
    <w:basedOn w:val="a"/>
    <w:next w:val="afb"/>
    <w:pPr>
      <w:jc w:val="both"/>
    </w:pPr>
    <w:rPr>
      <w:rFonts w:ascii="標楷體" w:eastAsia="標楷體" w:hAnsi="標楷體"/>
    </w:rPr>
  </w:style>
  <w:style w:type="paragraph" w:customStyle="1" w:styleId="afb">
    <w:name w:val="公文(後續會稿單位)"/>
    <w:basedOn w:val="afa"/>
    <w:pPr>
      <w:ind w:leftChars="500" w:left="1200"/>
    </w:pPr>
  </w:style>
  <w:style w:type="paragraph" w:customStyle="1" w:styleId="afc">
    <w:name w:val="公文(機關單位)"/>
    <w:basedOn w:val="a"/>
    <w:pPr>
      <w:snapToGrid w:val="0"/>
      <w:spacing w:line="720" w:lineRule="exact"/>
      <w:jc w:val="both"/>
    </w:pPr>
    <w:rPr>
      <w:rFonts w:ascii="標楷體" w:eastAsia="標楷體" w:hAnsi="標楷體"/>
      <w:sz w:val="40"/>
    </w:rPr>
  </w:style>
  <w:style w:type="paragraph" w:customStyle="1" w:styleId="afd">
    <w:name w:val="說明"/>
    <w:basedOn w:val="af4"/>
    <w:pPr>
      <w:spacing w:after="0" w:line="640" w:lineRule="exact"/>
      <w:ind w:left="952" w:hanging="952"/>
    </w:pPr>
    <w:rPr>
      <w:rFonts w:ascii="Arial" w:eastAsia="標楷體" w:hAnsi="Arial"/>
      <w:sz w:val="32"/>
    </w:rPr>
  </w:style>
  <w:style w:type="paragraph" w:customStyle="1" w:styleId="afe">
    <w:name w:val="公文(擬辦)"/>
    <w:basedOn w:val="afd"/>
    <w:pPr>
      <w:spacing w:line="500" w:lineRule="exact"/>
    </w:pPr>
  </w:style>
  <w:style w:type="paragraph" w:customStyle="1" w:styleId="aff">
    <w:name w:val="公文(內容)"/>
    <w:basedOn w:val="ae"/>
    <w:pPr>
      <w:widowControl/>
      <w:kinsoku/>
      <w:adjustRightInd w:val="0"/>
      <w:spacing w:after="0" w:line="578" w:lineRule="exact"/>
      <w:ind w:left="0" w:firstLine="0"/>
    </w:pPr>
    <w:rPr>
      <w:rFonts w:ascii="Times New Roman" w:hAnsi="Times New Roman"/>
      <w:noProof/>
      <w:kern w:val="0"/>
      <w:sz w:val="34"/>
      <w:szCs w:val="20"/>
    </w:rPr>
  </w:style>
  <w:style w:type="paragraph" w:customStyle="1" w:styleId="aff0">
    <w:name w:val="副本"/>
    <w:basedOn w:val="3"/>
    <w:pPr>
      <w:snapToGrid w:val="0"/>
      <w:spacing w:after="0" w:line="300" w:lineRule="exact"/>
      <w:ind w:leftChars="0" w:left="720" w:hanging="720"/>
    </w:pPr>
    <w:rPr>
      <w:rFonts w:ascii="Arial" w:eastAsia="標楷體" w:hAnsi="Arial"/>
      <w:sz w:val="24"/>
      <w:szCs w:val="24"/>
    </w:rPr>
  </w:style>
  <w:style w:type="paragraph" w:styleId="3">
    <w:name w:val="Body Text Indent 3"/>
    <w:basedOn w:val="a"/>
    <w:semiHidden/>
    <w:pPr>
      <w:spacing w:after="120"/>
      <w:ind w:leftChars="200" w:left="480"/>
    </w:pPr>
    <w:rPr>
      <w:sz w:val="16"/>
      <w:szCs w:val="16"/>
    </w:rPr>
  </w:style>
  <w:style w:type="paragraph" w:customStyle="1" w:styleId="aff1">
    <w:name w:val="公文(開會事由)"/>
    <w:basedOn w:val="a"/>
    <w:pPr>
      <w:snapToGrid w:val="0"/>
      <w:spacing w:line="500" w:lineRule="exact"/>
      <w:ind w:left="1620" w:hanging="1620"/>
    </w:pPr>
    <w:rPr>
      <w:rFonts w:eastAsia="標楷體"/>
      <w:sz w:val="32"/>
      <w:szCs w:val="32"/>
    </w:rPr>
  </w:style>
  <w:style w:type="paragraph" w:customStyle="1" w:styleId="aff2">
    <w:name w:val="公文(開會時間)"/>
    <w:basedOn w:val="a"/>
    <w:pPr>
      <w:snapToGrid w:val="0"/>
      <w:spacing w:line="500" w:lineRule="exact"/>
      <w:ind w:left="1619" w:hangingChars="506" w:hanging="1619"/>
    </w:pPr>
    <w:rPr>
      <w:rFonts w:ascii="標楷體" w:eastAsia="標楷體" w:hAnsi="標楷體"/>
      <w:sz w:val="32"/>
      <w:szCs w:val="32"/>
    </w:rPr>
  </w:style>
  <w:style w:type="paragraph" w:customStyle="1" w:styleId="aff3">
    <w:name w:val="公文(開會地點)"/>
    <w:basedOn w:val="a"/>
    <w:pPr>
      <w:snapToGrid w:val="0"/>
      <w:spacing w:line="500" w:lineRule="exact"/>
      <w:ind w:left="1619" w:hangingChars="506" w:hanging="1619"/>
    </w:pPr>
    <w:rPr>
      <w:rFonts w:ascii="標楷體" w:eastAsia="標楷體" w:hAnsi="標楷體"/>
      <w:sz w:val="32"/>
      <w:szCs w:val="32"/>
    </w:rPr>
  </w:style>
  <w:style w:type="paragraph" w:customStyle="1" w:styleId="aff4">
    <w:name w:val="公文(主持人)"/>
    <w:basedOn w:val="a"/>
    <w:pPr>
      <w:snapToGrid w:val="0"/>
      <w:spacing w:line="500" w:lineRule="exact"/>
      <w:ind w:left="1258" w:hangingChars="393" w:hanging="1258"/>
    </w:pPr>
    <w:rPr>
      <w:rFonts w:eastAsia="標楷體"/>
      <w:sz w:val="32"/>
      <w:szCs w:val="32"/>
    </w:rPr>
  </w:style>
  <w:style w:type="paragraph" w:customStyle="1" w:styleId="aff5">
    <w:name w:val="公文(聯絡人)"/>
    <w:basedOn w:val="a"/>
    <w:pPr>
      <w:snapToGrid w:val="0"/>
      <w:spacing w:line="500" w:lineRule="exact"/>
    </w:pPr>
    <w:rPr>
      <w:rFonts w:ascii="標楷體" w:eastAsia="標楷體" w:hAnsi="標楷體"/>
      <w:sz w:val="32"/>
      <w:szCs w:val="32"/>
    </w:rPr>
  </w:style>
  <w:style w:type="paragraph" w:customStyle="1" w:styleId="aff6">
    <w:name w:val="公文(出席者)"/>
    <w:basedOn w:val="a"/>
    <w:pPr>
      <w:kinsoku w:val="0"/>
      <w:overflowPunct w:val="0"/>
      <w:snapToGrid w:val="0"/>
      <w:spacing w:before="120"/>
      <w:ind w:left="900" w:hanging="900"/>
    </w:pPr>
    <w:rPr>
      <w:rFonts w:eastAsia="標楷體"/>
    </w:rPr>
  </w:style>
  <w:style w:type="paragraph" w:customStyle="1" w:styleId="aff7">
    <w:name w:val="公文(列席者)"/>
    <w:basedOn w:val="aff0"/>
    <w:pPr>
      <w:kinsoku w:val="0"/>
      <w:ind w:left="900" w:hanging="900"/>
    </w:pPr>
    <w:rPr>
      <w:rFonts w:ascii="標楷體" w:hAnsi="標楷體"/>
    </w:rPr>
  </w:style>
  <w:style w:type="paragraph" w:customStyle="1" w:styleId="aff8">
    <w:name w:val="公文(備註)"/>
    <w:basedOn w:val="a"/>
    <w:pPr>
      <w:snapToGrid w:val="0"/>
      <w:spacing w:beforeLines="10" w:line="500" w:lineRule="exact"/>
    </w:pPr>
    <w:rPr>
      <w:rFonts w:eastAsia="標楷體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gram%20Files\&#31995;&#32113;&#25972;&#21512;\&#32218;&#19978;&#31805;&#26680;\&#28961;&#26694;&#20844;&#25991;&#27243;&#24335;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無框公文橫式</Template>
  <TotalTime>3</TotalTime>
  <Pages>3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標題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林茂森</dc:creator>
  <cp:keywords/>
  <dc:description/>
  <cp:lastModifiedBy>林茂森</cp:lastModifiedBy>
  <cp:revision>1</cp:revision>
  <cp:lastPrinted>1601-01-01T00:00:00Z</cp:lastPrinted>
  <dcterms:created xsi:type="dcterms:W3CDTF">2016-03-03T03:19:00Z</dcterms:created>
  <dcterms:modified xsi:type="dcterms:W3CDTF">2016-03-03T03:22:00Z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文別">
    <vt:lpwstr>其他</vt:lpwstr>
  </property>
  <property fmtid="{D5CDD505-2E9C-101B-9397-08002B2CF9AE}" pid="3" name="函類別">
    <vt:lpwstr>其他</vt:lpwstr>
  </property>
  <property fmtid="{D5CDD505-2E9C-101B-9397-08002B2CF9AE}" pid="4" name="Sendable">
    <vt:bool>true</vt:bool>
  </property>
  <property fmtid="{D5CDD505-2E9C-101B-9397-08002B2CF9AE}" pid="5" name="IsDraft">
    <vt:bool>true</vt:bool>
  </property>
  <property fmtid="{D5CDD505-2E9C-101B-9397-08002B2CF9AE}" pid="6" name="IsTable">
    <vt:bool>false</vt:bool>
  </property>
  <property fmtid="{D5CDD505-2E9C-101B-9397-08002B2CF9AE}" pid="7" name="範本類別">
    <vt:lpwstr>書籤</vt:lpwstr>
  </property>
  <property fmtid="{D5CDD505-2E9C-101B-9397-08002B2CF9AE}" pid="8" name="電子交換類別">
    <vt:lpwstr>2</vt:lpwstr>
  </property>
  <property fmtid="{D5CDD505-2E9C-101B-9397-08002B2CF9AE}" pid="9" name="lateral">
    <vt:bool>false</vt:bool>
  </property>
  <property fmtid="{D5CDD505-2E9C-101B-9397-08002B2CF9AE}" pid="10" name="lateralHasOrg">
    <vt:bool>false</vt:bool>
  </property>
  <property fmtid="{D5CDD505-2E9C-101B-9397-08002B2CF9AE}" pid="11" name="每次存檔檢查格式">
    <vt:bool>true</vt:bool>
  </property>
  <property fmtid="{D5CDD505-2E9C-101B-9397-08002B2CF9AE}" pid="12" name="原公文重現">
    <vt:lpwstr>TRUE</vt:lpwstr>
  </property>
  <property fmtid="{D5CDD505-2E9C-101B-9397-08002B2CF9AE}" pid="13" name="條碼框已上移">
    <vt:lpwstr>TRUE</vt:lpwstr>
  </property>
  <property fmtid="{D5CDD505-2E9C-101B-9397-08002B2CF9AE}" pid="14" name="ViewDoc">
    <vt:lpwstr>TRUE</vt:lpwstr>
  </property>
</Properties>
</file>