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CBA" w:rsidRDefault="00523CBA" w:rsidP="00523CBA">
      <w:pPr>
        <w:pStyle w:val="a6"/>
        <w:rPr>
          <w:rFonts w:hint="eastAsia"/>
        </w:rPr>
      </w:pPr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電子文框" o:spid="_x0000_s1046" type="#_x0000_t202" style="position:absolute;left:0;text-align:left;margin-left:-40.9pt;margin-top:-55.9pt;width:145pt;height:35pt;z-index:3;visibility:visible;mso-wrap-style:tight" filled="f" strokecolor="blue">
            <v:textbox>
              <w:txbxContent>
                <w:p w:rsidR="00523CBA" w:rsidRPr="00523CBA" w:rsidRDefault="00523CBA">
                  <w:pPr>
                    <w:rPr>
                      <w:rFonts w:ascii="標楷體" w:eastAsia="標楷體" w:hAnsi="標楷體"/>
                      <w:color w:val="0000FF"/>
                      <w:sz w:val="28"/>
                    </w:rPr>
                  </w:pPr>
                  <w:r>
                    <w:rPr>
                      <w:rFonts w:ascii="標楷體" w:eastAsia="標楷體" w:hAnsi="標楷體" w:hint="eastAsia"/>
                      <w:color w:val="0000FF"/>
                      <w:sz w:val="28"/>
                    </w:rPr>
                    <w:t>東海大學電子收文</w:t>
                  </w:r>
                </w:p>
              </w:txbxContent>
            </v:textbox>
          </v:shape>
        </w:pict>
      </w:r>
      <w:r>
        <w:rPr>
          <w:rFonts w:hint="eastAsia"/>
        </w:rPr>
        <w:t>臺中市政府水利局　函</w:t>
      </w:r>
      <w:r w:rsidR="0035350B">
        <w:pict>
          <v:shape id="稿條碼框" o:spid="_x0000_s1045" type="#_x0000_t202" style="position:absolute;left:0;text-align:left;margin-left:306pt;margin-top:754.8pt;width:2in;height:48pt;z-index:-2;visibility:visible;mso-wrap-edited:f;mso-wrap-distance-left:9.05pt;mso-wrap-distance-right:9.05pt;mso-position-horizontal-relative:text;mso-position-vertical-relative:page" wrapcoords="-112 0 -112 21343 21600 21343 21600 0 -112 0" o:allowoverlap="f" stroked="f">
            <v:stroke dashstyle="1 1" endcap="round"/>
            <v:textbox style="mso-next-textbox:#稿條碼框" inset="0,0,0,0">
              <w:txbxContent>
                <w:p w:rsidR="00523CBA" w:rsidRDefault="00523CBA" w:rsidP="00523CBA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</w:p>
                <w:p w:rsidR="00523CBA" w:rsidRDefault="00523CBA" w:rsidP="00523CBA">
                  <w:pPr>
                    <w:spacing w:line="500" w:lineRule="exact"/>
                    <w:jc w:val="center"/>
                    <w:rPr>
                      <w:rFonts w:ascii="標楷體" w:eastAsia="標楷體" w:hAnsi="標楷體" w:hint="eastAsia"/>
                      <w:sz w:val="32"/>
                    </w:rPr>
                  </w:pPr>
                  <w:r>
                    <w:rPr>
                      <w:rFonts w:ascii="標楷體" w:eastAsia="標楷體" w:hAnsi="標楷體" w:hint="eastAsia"/>
                      <w:sz w:val="32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20pt;height:26.4pt">
                        <v:imagedata r:id="rId7" o:title="~Ba3D0"/>
                      </v:shape>
                    </w:pict>
                  </w:r>
                </w:p>
                <w:p w:rsidR="00523CBA" w:rsidRDefault="00523CBA" w:rsidP="00523CBA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/>
                    </w:rPr>
                    <w:t>1050003019</w:t>
                  </w:r>
                </w:p>
                <w:p w:rsidR="00000000" w:rsidRPr="00523CBA" w:rsidRDefault="00523CBA" w:rsidP="00523CBA">
                  <w:pPr>
                    <w:spacing w:line="240" w:lineRule="exact"/>
                    <w:jc w:val="center"/>
                    <w:rPr>
                      <w:rFonts w:ascii="標楷體" w:eastAsia="標楷體" w:hAnsi="標楷體" w:hint="eastAsia"/>
                    </w:rPr>
                  </w:pPr>
                  <w:r>
                    <w:rPr>
                      <w:rFonts w:ascii="標楷體" w:eastAsia="標楷體" w:hAnsi="標楷體"/>
                    </w:rPr>
                    <w:t xml:space="preserve">                                                             </w:t>
                  </w:r>
                </w:p>
              </w:txbxContent>
            </v:textbox>
            <w10:wrap type="through" anchory="page"/>
          </v:shape>
        </w:pict>
      </w:r>
      <w:r w:rsidR="0035350B">
        <w:pict>
          <v:shape id="稿檔號欄" o:spid="_x0000_s1043" type="#_x0000_t202" style="position:absolute;left:0;text-align:left;margin-left:305.6pt;margin-top:24.95pt;width:139.45pt;height:30.6pt;z-index:1;visibility:visible;mso-wrap-edited:f;mso-position-horizontal-relative:text;mso-position-vertical-relative:page" wrapcoords="0 0 21600 0 21600 21600 0 21600 0 0" o:allowoverlap="f" filled="f" stroked="f">
            <v:textbox style="mso-next-textbox:#稿檔號欄" inset="0,0,0,0">
              <w:txbxContent>
                <w:p w:rsidR="00000000" w:rsidRDefault="0035350B">
                  <w:pPr>
                    <w:snapToGrid w:val="0"/>
                    <w:rPr>
                      <w:rFonts w:eastAsia="標楷體" w:hint="eastAsia"/>
                      <w:sz w:val="20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檔　　號：</w:t>
                  </w:r>
                  <w:bookmarkStart w:id="0" w:name="檔號"/>
                  <w:bookmarkEnd w:id="0"/>
                </w:p>
                <w:p w:rsidR="00000000" w:rsidRDefault="0035350B">
                  <w:pPr>
                    <w:snapToGrid w:val="0"/>
                    <w:rPr>
                      <w:rFonts w:hint="eastAsia"/>
                    </w:rPr>
                  </w:pPr>
                  <w:r>
                    <w:rPr>
                      <w:rFonts w:eastAsia="標楷體" w:hint="eastAsia"/>
                      <w:sz w:val="20"/>
                    </w:rPr>
                    <w:t>保存年限：</w:t>
                  </w:r>
                  <w:bookmarkStart w:id="1" w:name="保存年限"/>
                  <w:bookmarkEnd w:id="1"/>
                </w:p>
              </w:txbxContent>
            </v:textbox>
            <w10:wrap anchory="page"/>
          </v:shape>
        </w:pict>
      </w:r>
    </w:p>
    <w:p w:rsidR="00523CBA" w:rsidRDefault="00523CBA" w:rsidP="00523CBA">
      <w:pPr>
        <w:pStyle w:val="af3"/>
      </w:pPr>
      <w:r>
        <w:rPr>
          <w:rFonts w:hint="eastAsia"/>
        </w:rPr>
        <w:t>機關地址：</w:t>
      </w:r>
      <w:r>
        <w:t>42007臺中市豐原區陽明街36號6樓</w:t>
      </w:r>
    </w:p>
    <w:p w:rsidR="00523CBA" w:rsidRDefault="00523CBA" w:rsidP="00523CBA">
      <w:pPr>
        <w:pStyle w:val="a7"/>
        <w:rPr>
          <w:rFonts w:hint="eastAsia"/>
        </w:rPr>
      </w:pPr>
      <w:r>
        <w:rPr>
          <w:rFonts w:hint="eastAsia"/>
        </w:rPr>
        <w:t>承辦人：楊文賢</w:t>
      </w:r>
    </w:p>
    <w:p w:rsidR="00523CBA" w:rsidRDefault="00523CBA" w:rsidP="00523CBA">
      <w:pPr>
        <w:pStyle w:val="a7"/>
      </w:pPr>
      <w:r>
        <w:rPr>
          <w:rFonts w:hint="eastAsia"/>
        </w:rPr>
        <w:t>電話：</w:t>
      </w:r>
      <w:r>
        <w:t>04-22289111#53756</w:t>
      </w:r>
    </w:p>
    <w:p w:rsidR="00523CBA" w:rsidRDefault="00523CBA" w:rsidP="00523CBA">
      <w:pPr>
        <w:pStyle w:val="a7"/>
      </w:pPr>
      <w:r>
        <w:rPr>
          <w:rFonts w:hint="eastAsia"/>
        </w:rPr>
        <w:t>電子信箱：</w:t>
      </w:r>
      <w:r>
        <w:t>wen98@taichung.gov.tw</w:t>
      </w:r>
    </w:p>
    <w:p w:rsidR="00523CBA" w:rsidRDefault="00523CBA" w:rsidP="00523CBA">
      <w:pPr>
        <w:pStyle w:val="a8"/>
        <w:rPr>
          <w:rFonts w:hint="eastAsia"/>
        </w:rPr>
      </w:pPr>
      <w:r>
        <w:rPr>
          <w:rFonts w:hint="eastAsia"/>
        </w:rPr>
        <w:t>受文者：東海大學</w:t>
      </w:r>
    </w:p>
    <w:p w:rsidR="00523CBA" w:rsidRDefault="00523CBA" w:rsidP="00523CBA">
      <w:pPr>
        <w:pStyle w:val="aa"/>
      </w:pPr>
      <w:r>
        <w:rPr>
          <w:rFonts w:hint="eastAsia"/>
        </w:rPr>
        <w:t>發文日期：中華民國</w:t>
      </w:r>
      <w:r>
        <w:t>105年3月15日</w:t>
      </w:r>
    </w:p>
    <w:p w:rsidR="00523CBA" w:rsidRDefault="00523CBA" w:rsidP="00523CBA">
      <w:pPr>
        <w:pStyle w:val="ab"/>
      </w:pPr>
      <w:r>
        <w:rPr>
          <w:rFonts w:hint="eastAsia"/>
        </w:rPr>
        <w:t>發文字號：中市水綜字第</w:t>
      </w:r>
      <w:r>
        <w:t>1050016881號</w:t>
      </w:r>
    </w:p>
    <w:p w:rsidR="00523CBA" w:rsidRDefault="00523CBA" w:rsidP="00523CBA">
      <w:pPr>
        <w:pStyle w:val="a9"/>
        <w:rPr>
          <w:rFonts w:hint="eastAsia"/>
        </w:rPr>
      </w:pPr>
      <w:r>
        <w:rPr>
          <w:rFonts w:hint="eastAsia"/>
        </w:rPr>
        <w:t>速別：普通件</w:t>
      </w:r>
    </w:p>
    <w:p w:rsidR="00523CBA" w:rsidRDefault="00523CBA" w:rsidP="00523CBA">
      <w:pPr>
        <w:pStyle w:val="ac"/>
        <w:rPr>
          <w:rFonts w:hint="eastAsia"/>
        </w:rPr>
      </w:pPr>
      <w:r>
        <w:rPr>
          <w:rFonts w:hint="eastAsia"/>
        </w:rPr>
        <w:t>密等及解密條件或保密期限：</w:t>
      </w:r>
    </w:p>
    <w:p w:rsidR="00523CBA" w:rsidRDefault="00523CBA" w:rsidP="00523CBA">
      <w:pPr>
        <w:pStyle w:val="af8"/>
        <w:rPr>
          <w:rFonts w:hint="eastAsia"/>
        </w:rPr>
      </w:pPr>
      <w:r>
        <w:rPr>
          <w:rFonts w:hint="eastAsia"/>
        </w:rPr>
        <w:t>附件：如主旨</w:t>
      </w:r>
    </w:p>
    <w:p w:rsidR="00523CBA" w:rsidRDefault="00523CBA" w:rsidP="00523CBA">
      <w:pPr>
        <w:pStyle w:val="ad"/>
        <w:rPr>
          <w:rFonts w:hint="eastAsia"/>
        </w:rPr>
      </w:pPr>
      <w:r>
        <w:rPr>
          <w:rFonts w:hint="eastAsia"/>
        </w:rPr>
        <w:t>主旨：檢送「臺中市政府水利局暑期大學院校學生實習計畫」乙份，請查照。</w:t>
      </w:r>
    </w:p>
    <w:p w:rsidR="00523CBA" w:rsidRDefault="00523CBA" w:rsidP="00523CBA">
      <w:pPr>
        <w:pStyle w:val="ae"/>
        <w:rPr>
          <w:rFonts w:hint="eastAsia"/>
        </w:rPr>
      </w:pPr>
      <w:r>
        <w:rPr>
          <w:rFonts w:hint="eastAsia"/>
        </w:rPr>
        <w:t>說明：</w:t>
      </w:r>
    </w:p>
    <w:p w:rsidR="00523CBA" w:rsidRPr="00523CBA" w:rsidRDefault="00523CBA" w:rsidP="00523CBA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為開放大學院校推薦暑期實習學生學習水利相關實務，特訂定旨揭計畫，申請程序及實習期間相關權義請詳閱計畫。</w:t>
      </w:r>
    </w:p>
    <w:p w:rsidR="00523CBA" w:rsidRPr="00523CBA" w:rsidRDefault="00523CBA" w:rsidP="00523CBA">
      <w:pPr>
        <w:pStyle w:val="af"/>
        <w:numPr>
          <w:ilvl w:val="0"/>
          <w:numId w:val="2"/>
        </w:numPr>
        <w:kinsoku w:val="0"/>
        <w:jc w:val="both"/>
        <w:rPr>
          <w:rFonts w:hint="eastAsia"/>
        </w:rPr>
      </w:pPr>
      <w:r>
        <w:rPr>
          <w:rFonts w:hint="eastAsia"/>
        </w:rPr>
        <w:t>105</w:t>
      </w:r>
      <w:r>
        <w:rPr>
          <w:rFonts w:hint="eastAsia"/>
        </w:rPr>
        <w:t>年度本局暑期實習學生第一梯次</w:t>
      </w:r>
      <w:r>
        <w:rPr>
          <w:rFonts w:hint="eastAsia"/>
        </w:rPr>
        <w:t>(7</w:t>
      </w:r>
      <w:r>
        <w:rPr>
          <w:rFonts w:hint="eastAsia"/>
        </w:rPr>
        <w:t>月份</w:t>
      </w:r>
      <w:r>
        <w:rPr>
          <w:rFonts w:hint="eastAsia"/>
        </w:rPr>
        <w:t>)</w:t>
      </w:r>
      <w:r>
        <w:rPr>
          <w:rFonts w:hint="eastAsia"/>
        </w:rPr>
        <w:t>名額</w:t>
      </w:r>
      <w:r>
        <w:rPr>
          <w:rFonts w:hint="eastAsia"/>
        </w:rPr>
        <w:t>10</w:t>
      </w:r>
      <w:r>
        <w:rPr>
          <w:rFonts w:hint="eastAsia"/>
        </w:rPr>
        <w:t>名，第二梯次</w:t>
      </w:r>
      <w:r>
        <w:rPr>
          <w:rFonts w:hint="eastAsia"/>
        </w:rPr>
        <w:t>(8</w:t>
      </w:r>
      <w:r>
        <w:rPr>
          <w:rFonts w:hint="eastAsia"/>
        </w:rPr>
        <w:t>月份</w:t>
      </w:r>
      <w:r>
        <w:rPr>
          <w:rFonts w:hint="eastAsia"/>
        </w:rPr>
        <w:t>)</w:t>
      </w:r>
      <w:r>
        <w:rPr>
          <w:rFonts w:hint="eastAsia"/>
        </w:rPr>
        <w:t>名額</w:t>
      </w:r>
      <w:r>
        <w:rPr>
          <w:rFonts w:hint="eastAsia"/>
        </w:rPr>
        <w:t>10</w:t>
      </w:r>
      <w:r>
        <w:rPr>
          <w:rFonts w:hint="eastAsia"/>
        </w:rPr>
        <w:t>名，惠請協助推薦，至紉公誼。</w:t>
      </w:r>
    </w:p>
    <w:p w:rsidR="00523CBA" w:rsidRDefault="00523CBA" w:rsidP="00523CBA">
      <w:pPr>
        <w:pStyle w:val="af0"/>
        <w:rPr>
          <w:rFonts w:hint="eastAsia"/>
        </w:rPr>
      </w:pPr>
      <w:r>
        <w:rPr>
          <w:rFonts w:hint="eastAsia"/>
        </w:rPr>
        <w:t>正本：國立中興大學、東海大學、逢甲大學、中臺科技大學、國立勤益科技大學、國立臺中科技大學、朝陽科技大學</w:t>
      </w:r>
    </w:p>
    <w:p w:rsidR="00523CBA" w:rsidRPr="00523CBA" w:rsidRDefault="00523CBA" w:rsidP="00523CBA">
      <w:pPr>
        <w:pStyle w:val="af1"/>
        <w:rPr>
          <w:rFonts w:hint="eastAsia"/>
        </w:rPr>
      </w:pPr>
      <w:r>
        <w:rPr>
          <w:rFonts w:hint="eastAsia"/>
        </w:rPr>
        <w:t>副本：本局綜合企劃科</w:t>
      </w:r>
    </w:p>
    <w:sectPr w:rsidR="00523CBA" w:rsidRPr="00523CBA">
      <w:headerReference w:type="default" r:id="rId8"/>
      <w:footerReference w:type="default" r:id="rId9"/>
      <w:pgSz w:w="11906" w:h="16838" w:code="9"/>
      <w:pgMar w:top="1418" w:right="1418" w:bottom="1418" w:left="1418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50B" w:rsidRDefault="0035350B">
      <w:r>
        <w:separator/>
      </w:r>
    </w:p>
  </w:endnote>
  <w:endnote w:type="continuationSeparator" w:id="0">
    <w:p w:rsidR="0035350B" w:rsidRDefault="00353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350B">
    <w:pPr>
      <w:pStyle w:val="a4"/>
      <w:jc w:val="center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left:0;text-align:left;margin-left:-33.65pt;margin-top:556.35pt;width:11.75pt;height:11.25pt;z-index:4;mso-position-vertical-relative:page" o:allowincell="f" filled="f" stroked="f">
          <v:stroke dashstyle="1 1"/>
          <v:textbox style="mso-next-textbox:#_x0000_s2052" inset="0,0,0,0">
            <w:txbxContent>
              <w:p w:rsidR="00000000" w:rsidRDefault="0035350B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線</w:t>
                </w:r>
              </w:p>
            </w:txbxContent>
          </v:textbox>
          <w10:wrap anchory="page"/>
        </v:shape>
      </w:pict>
    </w:r>
    <w:r>
      <w:rPr>
        <w:rStyle w:val="a5"/>
        <w:rFonts w:ascii="標楷體" w:eastAsia="標楷體" w:hAnsi="標楷體" w:hint="eastAsia"/>
      </w:rPr>
      <w:t>第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PAGE  \* DBNUM1 </w:instrText>
    </w:r>
    <w:r>
      <w:rPr>
        <w:rStyle w:val="a5"/>
        <w:rFonts w:ascii="標楷體" w:eastAsia="標楷體" w:hAnsi="標楷體"/>
      </w:rPr>
      <w:fldChar w:fldCharType="separate"/>
    </w:r>
    <w:r w:rsidR="00523CBA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　共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NUMPAGES  \* DBNUM1 </w:instrText>
    </w:r>
    <w:r>
      <w:rPr>
        <w:rStyle w:val="a5"/>
        <w:rFonts w:ascii="標楷體" w:eastAsia="標楷體" w:hAnsi="標楷體"/>
      </w:rPr>
      <w:fldChar w:fldCharType="separate"/>
    </w:r>
    <w:r w:rsidR="00523CBA">
      <w:rPr>
        <w:rStyle w:val="a5"/>
        <w:rFonts w:ascii="標楷體" w:eastAsia="標楷體" w:hAnsi="標楷體"/>
        <w:noProof/>
      </w:rPr>
      <w:t>一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50B" w:rsidRDefault="0035350B">
      <w:r>
        <w:separator/>
      </w:r>
    </w:p>
  </w:footnote>
  <w:footnote w:type="continuationSeparator" w:id="0">
    <w:p w:rsidR="0035350B" w:rsidRDefault="003535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5350B">
    <w:pPr>
      <w:pStyle w:val="a3"/>
      <w:ind w:left="6237"/>
      <w:jc w:val="both"/>
      <w:rPr>
        <w:rFonts w:ascii="標楷體" w:eastAsia="標楷體" w:hAnsi="標楷體" w:hint="eastAsia"/>
      </w:rPr>
    </w:pPr>
    <w:r>
      <w:rPr>
        <w:rFonts w:ascii="標楷體" w:eastAsia="標楷體" w:hAnsi="標楷體"/>
        <w:noProof/>
      </w:rPr>
      <w:pict>
        <v:line id="_x0000_s2049" style="position:absolute;left:0;text-align:left;z-index:1" from="-28.35pt,43.85pt" to="-28.35pt,739.85pt">
          <v:stroke dashstyle="1 1"/>
        </v:line>
      </w:pict>
    </w:r>
    <w:r>
      <w:rPr>
        <w:rFonts w:ascii="標楷體" w:eastAsia="標楷體" w:hAnsi="標楷體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-33.65pt;margin-top:415.6pt;width:11.75pt;height:11.25pt;z-index:3;mso-position-vertical-relative:page" o:allowincell="f" filled="f" stroked="f">
          <v:stroke dashstyle="1 1"/>
          <v:textbox style="mso-next-textbox:#_x0000_s2051" inset="0,0,0,0">
            <w:txbxContent>
              <w:p w:rsidR="00000000" w:rsidRDefault="0035350B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訂</w:t>
                </w:r>
              </w:p>
            </w:txbxContent>
          </v:textbox>
          <w10:wrap anchory="page"/>
        </v:shape>
      </w:pict>
    </w:r>
    <w:r>
      <w:rPr>
        <w:rFonts w:ascii="標楷體" w:eastAsia="標楷體" w:hAnsi="標楷體"/>
        <w:noProof/>
      </w:rPr>
      <w:pict>
        <v:shape id="_x0000_s2050" type="#_x0000_t202" style="position:absolute;left:0;text-align:left;margin-left:-33.65pt;margin-top:276.15pt;width:11.75pt;height:11.25pt;z-index:2;mso-position-vertical-relative:page" o:allowincell="f" filled="f" stroked="f">
          <v:stroke dashstyle="1 1"/>
          <v:textbox style="mso-next-textbox:#_x0000_s2050" inset="0,0,0,0">
            <w:txbxContent>
              <w:p w:rsidR="00000000" w:rsidRDefault="0035350B">
                <w:pPr>
                  <w:kinsoku w:val="0"/>
                  <w:wordWrap w:val="0"/>
                  <w:overflowPunct w:val="0"/>
                  <w:snapToGrid w:val="0"/>
                  <w:rPr>
                    <w:rFonts w:eastAsia="標楷體" w:hint="eastAsia"/>
                    <w:sz w:val="20"/>
                  </w:rPr>
                </w:pPr>
                <w:r>
                  <w:rPr>
                    <w:rFonts w:eastAsia="標楷體" w:hint="eastAsia"/>
                    <w:sz w:val="20"/>
                  </w:rPr>
                  <w:t>裝</w:t>
                </w:r>
              </w:p>
            </w:txbxContent>
          </v:textbox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42C4A"/>
    <w:multiLevelType w:val="multilevel"/>
    <w:tmpl w:val="3B407FBE"/>
    <w:lvl w:ilvl="0">
      <w:start w:val="1"/>
      <w:numFmt w:val="taiwaneseCountingThousand"/>
      <w:suff w:val="nothing"/>
      <w:lvlText w:val="%1、"/>
      <w:lvlJc w:val="left"/>
      <w:pPr>
        <w:ind w:left="958" w:hanging="641"/>
      </w:pPr>
    </w:lvl>
    <w:lvl w:ilvl="1">
      <w:start w:val="1"/>
      <w:numFmt w:val="taiwaneseCountingThousand"/>
      <w:suff w:val="nothing"/>
      <w:lvlText w:val="(%2)"/>
      <w:lvlJc w:val="left"/>
      <w:pPr>
        <w:ind w:left="1247" w:hanging="510"/>
      </w:pPr>
    </w:lvl>
    <w:lvl w:ilvl="2">
      <w:start w:val="1"/>
      <w:numFmt w:val="decimalFullWidth"/>
      <w:suff w:val="nothing"/>
      <w:lvlText w:val="%3、"/>
      <w:lvlJc w:val="left"/>
      <w:pPr>
        <w:ind w:left="1644" w:hanging="680"/>
      </w:pPr>
    </w:lvl>
    <w:lvl w:ilvl="3">
      <w:start w:val="1"/>
      <w:numFmt w:val="decimalFullWidth"/>
      <w:suff w:val="nothing"/>
      <w:lvlText w:val="(%4)"/>
      <w:lvlJc w:val="left"/>
      <w:pPr>
        <w:ind w:left="1984" w:hanging="567"/>
      </w:pPr>
    </w:lvl>
    <w:lvl w:ilvl="4">
      <w:start w:val="1"/>
      <w:numFmt w:val="ideographTraditional"/>
      <w:suff w:val="nothing"/>
      <w:lvlText w:val="%5、"/>
      <w:lvlJc w:val="left"/>
      <w:pPr>
        <w:ind w:left="2324" w:hanging="680"/>
      </w:pPr>
    </w:lvl>
    <w:lvl w:ilvl="5">
      <w:start w:val="1"/>
      <w:numFmt w:val="ideographTraditional"/>
      <w:suff w:val="nothing"/>
      <w:lvlText w:val="(%6)"/>
      <w:lvlJc w:val="left"/>
      <w:pPr>
        <w:ind w:left="2665" w:hanging="567"/>
      </w:pPr>
    </w:lvl>
    <w:lvl w:ilvl="6">
      <w:start w:val="1"/>
      <w:numFmt w:val="ideographZodiac"/>
      <w:suff w:val="nothing"/>
      <w:lvlText w:val="%7、"/>
      <w:lvlJc w:val="left"/>
      <w:pPr>
        <w:ind w:left="3005" w:hanging="681"/>
      </w:pPr>
    </w:lvl>
    <w:lvl w:ilvl="7">
      <w:start w:val="1"/>
      <w:numFmt w:val="ideographZodiac"/>
      <w:suff w:val="nothing"/>
      <w:lvlText w:val="(%8)"/>
      <w:lvlJc w:val="left"/>
      <w:pPr>
        <w:ind w:left="3345" w:hanging="567"/>
      </w:pPr>
    </w:lvl>
    <w:lvl w:ilvl="8">
      <w:start w:val="1"/>
      <w:numFmt w:val="decimalFullWidth"/>
      <w:suff w:val="nothing"/>
      <w:lvlText w:val="%9)"/>
      <w:lvlJc w:val="left"/>
      <w:pPr>
        <w:ind w:left="3685" w:hanging="454"/>
      </w:pPr>
    </w:lvl>
  </w:abstractNum>
  <w:abstractNum w:abstractNumId="1">
    <w:nsid w:val="65331EF3"/>
    <w:multiLevelType w:val="multilevel"/>
    <w:tmpl w:val="C1BA81FA"/>
    <w:lvl w:ilvl="0">
      <w:start w:val="1"/>
      <w:numFmt w:val="taiwaneseCountingThousand"/>
      <w:suff w:val="nothing"/>
      <w:lvlText w:val="%1、"/>
      <w:lvlJc w:val="left"/>
      <w:pPr>
        <w:tabs>
          <w:tab w:val="num" w:pos="720"/>
        </w:tabs>
        <w:ind w:left="1020" w:hanging="680"/>
      </w:pPr>
    </w:lvl>
    <w:lvl w:ilvl="1">
      <w:start w:val="1"/>
      <w:numFmt w:val="taiwaneseCountingThousand"/>
      <w:suff w:val="nothing"/>
      <w:lvlText w:val="︵%2︶"/>
      <w:lvlJc w:val="left"/>
      <w:pPr>
        <w:tabs>
          <w:tab w:val="num" w:pos="992"/>
        </w:tabs>
        <w:ind w:left="1700" w:hanging="1020"/>
      </w:pPr>
    </w:lvl>
    <w:lvl w:ilvl="2">
      <w:start w:val="1"/>
      <w:numFmt w:val="decimalFullWidth"/>
      <w:suff w:val="nothing"/>
      <w:lvlText w:val="%3、"/>
      <w:lvlJc w:val="left"/>
      <w:pPr>
        <w:tabs>
          <w:tab w:val="num" w:pos="1418"/>
        </w:tabs>
        <w:ind w:left="2040" w:hanging="680"/>
      </w:pPr>
    </w:lvl>
    <w:lvl w:ilvl="3">
      <w:start w:val="1"/>
      <w:numFmt w:val="decimalFullWidth"/>
      <w:suff w:val="nothing"/>
      <w:lvlText w:val="︵%4︶"/>
      <w:lvlJc w:val="left"/>
      <w:pPr>
        <w:tabs>
          <w:tab w:val="num" w:pos="1984"/>
        </w:tabs>
        <w:ind w:left="2720" w:hanging="1020"/>
      </w:pPr>
    </w:lvl>
    <w:lvl w:ilvl="4">
      <w:start w:val="1"/>
      <w:numFmt w:val="ideographTraditional"/>
      <w:suff w:val="nothing"/>
      <w:lvlText w:val="%5、"/>
      <w:lvlJc w:val="left"/>
      <w:pPr>
        <w:tabs>
          <w:tab w:val="num" w:pos="2551"/>
        </w:tabs>
        <w:ind w:left="3060" w:hanging="680"/>
      </w:pPr>
    </w:lvl>
    <w:lvl w:ilvl="5">
      <w:start w:val="1"/>
      <w:numFmt w:val="ideographTraditional"/>
      <w:suff w:val="nothing"/>
      <w:lvlText w:val="︵%6︶"/>
      <w:lvlJc w:val="left"/>
      <w:pPr>
        <w:tabs>
          <w:tab w:val="num" w:pos="3260"/>
        </w:tabs>
        <w:ind w:left="3740" w:hanging="1020"/>
      </w:pPr>
    </w:lvl>
    <w:lvl w:ilvl="6">
      <w:start w:val="1"/>
      <w:numFmt w:val="ideographZodiac"/>
      <w:suff w:val="nothing"/>
      <w:lvlText w:val="%7、"/>
      <w:lvlJc w:val="left"/>
      <w:pPr>
        <w:tabs>
          <w:tab w:val="num" w:pos="3827"/>
        </w:tabs>
        <w:ind w:left="4080" w:hanging="680"/>
      </w:pPr>
    </w:lvl>
    <w:lvl w:ilvl="7">
      <w:start w:val="1"/>
      <w:numFmt w:val="ideographZodiac"/>
      <w:suff w:val="nothing"/>
      <w:lvlText w:val="︵%8︶"/>
      <w:lvlJc w:val="left"/>
      <w:pPr>
        <w:tabs>
          <w:tab w:val="num" w:pos="4394"/>
        </w:tabs>
        <w:ind w:left="4760" w:hanging="1020"/>
      </w:pPr>
    </w:lvl>
    <w:lvl w:ilvl="8">
      <w:start w:val="1"/>
      <w:numFmt w:val="decimalFullWidth"/>
      <w:suff w:val="nothing"/>
      <w:lvlText w:val="%9︶"/>
      <w:lvlJc w:val="left"/>
      <w:pPr>
        <w:tabs>
          <w:tab w:val="num" w:pos="5102"/>
        </w:tabs>
        <w:ind w:left="5100" w:hanging="6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50B"/>
    <w:rsid w:val="0035350B"/>
    <w:rsid w:val="00523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</w:style>
  <w:style w:type="paragraph" w:customStyle="1" w:styleId="a6">
    <w:name w:val="公文(全銜)"/>
    <w:basedOn w:val="a"/>
    <w:pPr>
      <w:snapToGrid w:val="0"/>
      <w:spacing w:line="720" w:lineRule="exact"/>
      <w:jc w:val="center"/>
    </w:pPr>
    <w:rPr>
      <w:rFonts w:ascii="標楷體" w:eastAsia="標楷體" w:hAnsi="標楷體"/>
      <w:noProof/>
      <w:sz w:val="40"/>
      <w:szCs w:val="40"/>
    </w:rPr>
  </w:style>
  <w:style w:type="paragraph" w:customStyle="1" w:styleId="a7">
    <w:name w:val="公文(聯絡方式)"/>
    <w:basedOn w:val="a"/>
    <w:pPr>
      <w:snapToGrid w:val="0"/>
      <w:ind w:left="4536"/>
    </w:pPr>
    <w:rPr>
      <w:rFonts w:ascii="標楷體" w:eastAsia="標楷體" w:hAnsi="標楷體"/>
    </w:rPr>
  </w:style>
  <w:style w:type="paragraph" w:customStyle="1" w:styleId="a8">
    <w:name w:val="公文(受文者)"/>
    <w:basedOn w:val="a"/>
    <w:pPr>
      <w:snapToGrid w:val="0"/>
      <w:spacing w:after="200"/>
    </w:pPr>
    <w:rPr>
      <w:rFonts w:ascii="標楷體" w:eastAsia="標楷體" w:hAnsi="標楷體"/>
      <w:sz w:val="32"/>
    </w:rPr>
  </w:style>
  <w:style w:type="paragraph" w:customStyle="1" w:styleId="a9">
    <w:name w:val="公文(速別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a">
    <w:name w:val="公文(發文日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b">
    <w:name w:val="公文(發文字號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c">
    <w:name w:val="公文(密等)"/>
    <w:basedOn w:val="a"/>
    <w:pPr>
      <w:snapToGrid w:val="0"/>
      <w:spacing w:line="280" w:lineRule="exact"/>
    </w:pPr>
    <w:rPr>
      <w:rFonts w:ascii="標楷體" w:eastAsia="標楷體" w:hAnsi="標楷體"/>
    </w:rPr>
  </w:style>
  <w:style w:type="paragraph" w:customStyle="1" w:styleId="ad">
    <w:name w:val="公文(主旨)"/>
    <w:basedOn w:val="a"/>
    <w:pPr>
      <w:kinsoku w:val="0"/>
      <w:snapToGrid w:val="0"/>
      <w:spacing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e">
    <w:name w:val="公文(段落)"/>
    <w:basedOn w:val="a"/>
    <w:next w:val="af"/>
    <w:pPr>
      <w:kinsoku w:val="0"/>
      <w:snapToGrid w:val="0"/>
      <w:spacing w:after="200" w:line="500" w:lineRule="exact"/>
      <w:ind w:left="958" w:hanging="958"/>
    </w:pPr>
    <w:rPr>
      <w:rFonts w:ascii="標楷體" w:eastAsia="標楷體" w:hAnsi="標楷體"/>
      <w:sz w:val="32"/>
    </w:rPr>
  </w:style>
  <w:style w:type="paragraph" w:customStyle="1" w:styleId="af">
    <w:name w:val="公文(後續段落)"/>
    <w:basedOn w:val="a"/>
    <w:pPr>
      <w:spacing w:line="500" w:lineRule="exact"/>
      <w:ind w:left="317"/>
    </w:pPr>
    <w:rPr>
      <w:rFonts w:eastAsia="標楷體"/>
      <w:sz w:val="32"/>
    </w:rPr>
  </w:style>
  <w:style w:type="paragraph" w:customStyle="1" w:styleId="af0">
    <w:name w:val="公文(正本)"/>
    <w:basedOn w:val="a"/>
    <w:pPr>
      <w:kinsoku w:val="0"/>
      <w:overflowPunct w:val="0"/>
      <w:snapToGrid w:val="0"/>
      <w:spacing w:before="120"/>
      <w:ind w:left="720" w:hanging="720"/>
    </w:pPr>
    <w:rPr>
      <w:rFonts w:ascii="標楷體" w:eastAsia="標楷體" w:hAnsi="標楷體"/>
    </w:rPr>
  </w:style>
  <w:style w:type="paragraph" w:customStyle="1" w:styleId="af1">
    <w:name w:val="公文(副本)"/>
    <w:basedOn w:val="a"/>
    <w:pPr>
      <w:kinsoku w:val="0"/>
      <w:snapToGrid w:val="0"/>
      <w:spacing w:line="300" w:lineRule="exact"/>
      <w:ind w:left="720" w:hanging="720"/>
    </w:pPr>
    <w:rPr>
      <w:rFonts w:ascii="標楷體" w:eastAsia="標楷體" w:hAnsi="標楷體"/>
    </w:rPr>
  </w:style>
  <w:style w:type="paragraph" w:customStyle="1" w:styleId="af2">
    <w:name w:val="公文(署名)"/>
    <w:basedOn w:val="a"/>
    <w:pPr>
      <w:spacing w:before="180" w:line="600" w:lineRule="exact"/>
    </w:pPr>
    <w:rPr>
      <w:rFonts w:ascii="標楷體" w:eastAsia="標楷體" w:hAnsi="標楷體"/>
      <w:sz w:val="40"/>
    </w:rPr>
  </w:style>
  <w:style w:type="paragraph" w:customStyle="1" w:styleId="af3">
    <w:name w:val="公文(機關地址)"/>
    <w:basedOn w:val="a"/>
    <w:pPr>
      <w:snapToGrid w:val="0"/>
      <w:ind w:left="4536"/>
    </w:pPr>
    <w:rPr>
      <w:rFonts w:ascii="標楷體" w:eastAsia="標楷體" w:hAnsi="標楷體"/>
    </w:rPr>
  </w:style>
  <w:style w:type="paragraph" w:styleId="af4">
    <w:name w:val="Body Text Indent"/>
    <w:basedOn w:val="a"/>
    <w:semiHidden/>
    <w:pPr>
      <w:spacing w:after="120"/>
      <w:ind w:left="480"/>
    </w:pPr>
  </w:style>
  <w:style w:type="paragraph" w:customStyle="1" w:styleId="af5">
    <w:name w:val="公文(郵遞區號)"/>
    <w:basedOn w:val="a"/>
    <w:pPr>
      <w:snapToGrid w:val="0"/>
    </w:pPr>
    <w:rPr>
      <w:rFonts w:ascii="標楷體" w:eastAsia="標楷體" w:hAnsi="標楷體"/>
    </w:rPr>
  </w:style>
  <w:style w:type="paragraph" w:customStyle="1" w:styleId="af6">
    <w:name w:val="公文(地址)"/>
    <w:basedOn w:val="a"/>
    <w:pPr>
      <w:snapToGrid w:val="0"/>
    </w:pPr>
    <w:rPr>
      <w:rFonts w:ascii="標楷體" w:eastAsia="標楷體" w:hAnsi="標楷體"/>
    </w:rPr>
  </w:style>
  <w:style w:type="paragraph" w:customStyle="1" w:styleId="af7">
    <w:name w:val="公文(抄本)"/>
    <w:basedOn w:val="af1"/>
  </w:style>
  <w:style w:type="paragraph" w:customStyle="1" w:styleId="af8">
    <w:name w:val="公文(附件)"/>
    <w:basedOn w:val="af6"/>
  </w:style>
  <w:style w:type="paragraph" w:customStyle="1" w:styleId="af9">
    <w:name w:val="公文(電子交換類別)"/>
    <w:basedOn w:val="a"/>
    <w:pPr>
      <w:spacing w:line="400" w:lineRule="exact"/>
      <w:jc w:val="center"/>
    </w:pPr>
    <w:rPr>
      <w:rFonts w:eastAsia="標楷體"/>
      <w:sz w:val="28"/>
      <w:szCs w:val="20"/>
    </w:rPr>
  </w:style>
  <w:style w:type="paragraph" w:customStyle="1" w:styleId="afa">
    <w:name w:val="公文(會稿單位)"/>
    <w:basedOn w:val="a"/>
    <w:next w:val="afb"/>
    <w:pPr>
      <w:jc w:val="both"/>
    </w:pPr>
    <w:rPr>
      <w:rFonts w:ascii="標楷體" w:eastAsia="標楷體" w:hAnsi="標楷體"/>
    </w:rPr>
  </w:style>
  <w:style w:type="paragraph" w:customStyle="1" w:styleId="afb">
    <w:name w:val="公文(後續會稿單位)"/>
    <w:basedOn w:val="afa"/>
    <w:pPr>
      <w:ind w:leftChars="500" w:left="1200"/>
    </w:pPr>
  </w:style>
  <w:style w:type="paragraph" w:customStyle="1" w:styleId="afc">
    <w:name w:val="公文(機關單位)"/>
    <w:basedOn w:val="a"/>
    <w:pPr>
      <w:snapToGrid w:val="0"/>
      <w:spacing w:line="720" w:lineRule="exact"/>
      <w:jc w:val="both"/>
    </w:pPr>
    <w:rPr>
      <w:rFonts w:ascii="標楷體" w:eastAsia="標楷體" w:hAnsi="標楷體"/>
      <w:sz w:val="40"/>
    </w:rPr>
  </w:style>
  <w:style w:type="paragraph" w:customStyle="1" w:styleId="afd">
    <w:name w:val="說明"/>
    <w:basedOn w:val="af4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paragraph" w:customStyle="1" w:styleId="afe">
    <w:name w:val="公文(擬辦)"/>
    <w:basedOn w:val="afd"/>
    <w:pPr>
      <w:spacing w:line="500" w:lineRule="exact"/>
    </w:pPr>
  </w:style>
  <w:style w:type="paragraph" w:customStyle="1" w:styleId="aff">
    <w:name w:val="公文(內容)"/>
    <w:basedOn w:val="ae"/>
    <w:pPr>
      <w:widowControl/>
      <w:kinsoku/>
      <w:adjustRightInd w:val="0"/>
      <w:spacing w:after="0" w:line="578" w:lineRule="exact"/>
      <w:ind w:left="0" w:firstLine="0"/>
    </w:pPr>
    <w:rPr>
      <w:rFonts w:ascii="Times New Roman" w:hAnsi="Times New Roman"/>
      <w:noProof/>
      <w:kern w:val="0"/>
      <w:sz w:val="34"/>
      <w:szCs w:val="20"/>
    </w:rPr>
  </w:style>
  <w:style w:type="paragraph" w:customStyle="1" w:styleId="aff0">
    <w:name w:val="副本"/>
    <w:basedOn w:val="3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paragraph" w:styleId="3">
    <w:name w:val="Body Text Indent 3"/>
    <w:basedOn w:val="a"/>
    <w:semiHidden/>
    <w:pPr>
      <w:spacing w:after="120"/>
      <w:ind w:leftChars="200" w:left="480"/>
    </w:pPr>
    <w:rPr>
      <w:sz w:val="16"/>
      <w:szCs w:val="16"/>
    </w:rPr>
  </w:style>
  <w:style w:type="paragraph" w:customStyle="1" w:styleId="aff1">
    <w:name w:val="公文(開會事由)"/>
    <w:basedOn w:val="a"/>
    <w:pPr>
      <w:snapToGrid w:val="0"/>
      <w:spacing w:line="500" w:lineRule="exact"/>
      <w:ind w:left="1620" w:hanging="1620"/>
    </w:pPr>
    <w:rPr>
      <w:rFonts w:eastAsia="標楷體"/>
      <w:sz w:val="32"/>
      <w:szCs w:val="32"/>
    </w:rPr>
  </w:style>
  <w:style w:type="paragraph" w:customStyle="1" w:styleId="aff2">
    <w:name w:val="公文(開會時間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3">
    <w:name w:val="公文(開會地點)"/>
    <w:basedOn w:val="a"/>
    <w:pPr>
      <w:snapToGrid w:val="0"/>
      <w:spacing w:line="500" w:lineRule="exact"/>
      <w:ind w:left="1619" w:hangingChars="506" w:hanging="1619"/>
    </w:pPr>
    <w:rPr>
      <w:rFonts w:ascii="標楷體" w:eastAsia="標楷體" w:hAnsi="標楷體"/>
      <w:sz w:val="32"/>
      <w:szCs w:val="32"/>
    </w:rPr>
  </w:style>
  <w:style w:type="paragraph" w:customStyle="1" w:styleId="aff4">
    <w:name w:val="公文(主持人)"/>
    <w:basedOn w:val="a"/>
    <w:pPr>
      <w:snapToGrid w:val="0"/>
      <w:spacing w:line="500" w:lineRule="exact"/>
      <w:ind w:left="1258" w:hangingChars="393" w:hanging="1258"/>
    </w:pPr>
    <w:rPr>
      <w:rFonts w:eastAsia="標楷體"/>
      <w:sz w:val="32"/>
      <w:szCs w:val="32"/>
    </w:rPr>
  </w:style>
  <w:style w:type="paragraph" w:customStyle="1" w:styleId="aff5">
    <w:name w:val="公文(聯絡人)"/>
    <w:basedOn w:val="a"/>
    <w:pPr>
      <w:snapToGrid w:val="0"/>
      <w:spacing w:line="500" w:lineRule="exact"/>
    </w:pPr>
    <w:rPr>
      <w:rFonts w:ascii="標楷體" w:eastAsia="標楷體" w:hAnsi="標楷體"/>
      <w:sz w:val="32"/>
      <w:szCs w:val="32"/>
    </w:rPr>
  </w:style>
  <w:style w:type="paragraph" w:customStyle="1" w:styleId="aff6">
    <w:name w:val="公文(出席者)"/>
    <w:basedOn w:val="a"/>
    <w:pPr>
      <w:kinsoku w:val="0"/>
      <w:overflowPunct w:val="0"/>
      <w:snapToGrid w:val="0"/>
      <w:spacing w:before="120"/>
      <w:ind w:left="900" w:hanging="900"/>
    </w:pPr>
    <w:rPr>
      <w:rFonts w:eastAsia="標楷體"/>
    </w:rPr>
  </w:style>
  <w:style w:type="paragraph" w:customStyle="1" w:styleId="aff7">
    <w:name w:val="公文(列席者)"/>
    <w:basedOn w:val="aff0"/>
    <w:pPr>
      <w:kinsoku w:val="0"/>
      <w:ind w:left="900" w:hanging="900"/>
    </w:pPr>
    <w:rPr>
      <w:rFonts w:ascii="標楷體" w:hAnsi="標楷體"/>
    </w:rPr>
  </w:style>
  <w:style w:type="paragraph" w:customStyle="1" w:styleId="aff8">
    <w:name w:val="公文(備註)"/>
    <w:basedOn w:val="a"/>
    <w:pPr>
      <w:snapToGrid w:val="0"/>
      <w:spacing w:beforeLines="10" w:line="500" w:lineRule="exact"/>
    </w:pPr>
    <w:rPr>
      <w:rFonts w:eastAsia="標楷體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%20Files\&#31995;&#32113;&#25972;&#21512;\&#32218;&#19978;&#31805;&#26680;\&#28961;&#26694;&#20844;&#25991;&#27243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無框公文橫式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林茂森</dc:creator>
  <cp:keywords/>
  <dc:description/>
  <cp:lastModifiedBy>林茂森</cp:lastModifiedBy>
  <cp:revision>1</cp:revision>
  <cp:lastPrinted>1601-01-01T00:00:00Z</cp:lastPrinted>
  <dcterms:created xsi:type="dcterms:W3CDTF">2016-03-16T02:34:00Z</dcterms:created>
  <dcterms:modified xsi:type="dcterms:W3CDTF">2016-03-16T02:35:00Z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文別">
    <vt:lpwstr>其他</vt:lpwstr>
  </property>
  <property fmtid="{D5CDD505-2E9C-101B-9397-08002B2CF9AE}" pid="3" name="函類別">
    <vt:lpwstr>其他</vt:lpwstr>
  </property>
  <property fmtid="{D5CDD505-2E9C-101B-9397-08002B2CF9AE}" pid="4" name="Sendable">
    <vt:bool>true</vt:bool>
  </property>
  <property fmtid="{D5CDD505-2E9C-101B-9397-08002B2CF9AE}" pid="5" name="IsDraft">
    <vt:bool>true</vt:bool>
  </property>
  <property fmtid="{D5CDD505-2E9C-101B-9397-08002B2CF9AE}" pid="6" name="IsTable">
    <vt:bool>false</vt:bool>
  </property>
  <property fmtid="{D5CDD505-2E9C-101B-9397-08002B2CF9AE}" pid="7" name="範本類別">
    <vt:lpwstr>書籤</vt:lpwstr>
  </property>
  <property fmtid="{D5CDD505-2E9C-101B-9397-08002B2CF9AE}" pid="8" name="電子交換類別">
    <vt:lpwstr>2</vt:lpwstr>
  </property>
  <property fmtid="{D5CDD505-2E9C-101B-9397-08002B2CF9AE}" pid="9" name="lateral">
    <vt:bool>false</vt:bool>
  </property>
  <property fmtid="{D5CDD505-2E9C-101B-9397-08002B2CF9AE}" pid="10" name="lateralHasOrg">
    <vt:bool>false</vt:bool>
  </property>
  <property fmtid="{D5CDD505-2E9C-101B-9397-08002B2CF9AE}" pid="11" name="每次存檔檢查格式">
    <vt:bool>true</vt:bool>
  </property>
  <property fmtid="{D5CDD505-2E9C-101B-9397-08002B2CF9AE}" pid="12" name="原公文重現">
    <vt:lpwstr>TRUE</vt:lpwstr>
  </property>
  <property fmtid="{D5CDD505-2E9C-101B-9397-08002B2CF9AE}" pid="13" name="條碼框已上移">
    <vt:lpwstr>TRUE</vt:lpwstr>
  </property>
  <property fmtid="{D5CDD505-2E9C-101B-9397-08002B2CF9AE}" pid="14" name="ViewDoc">
    <vt:lpwstr>TRUE</vt:lpwstr>
  </property>
</Properties>
</file>